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44" w:rsidRDefault="00D76C44" w:rsidP="00D76C44">
      <w:pPr>
        <w:pStyle w:val="a5"/>
        <w:rPr>
          <w:rFonts w:ascii="Times New Roman" w:hAnsi="Times New Roman" w:cs="Times New Roman"/>
          <w:bCs/>
          <w:sz w:val="22"/>
        </w:rPr>
      </w:pPr>
      <w:r w:rsidRPr="00D76C44">
        <w:rPr>
          <w:rFonts w:ascii="Times New Roman" w:hAnsi="Times New Roman" w:cs="Times New Roman"/>
          <w:bCs/>
          <w:sz w:val="22"/>
        </w:rPr>
        <w:t xml:space="preserve">ДОГОВІР  </w:t>
      </w:r>
    </w:p>
    <w:p w:rsidR="00D76C44" w:rsidRDefault="00D76C44" w:rsidP="00D76C44">
      <w:pPr>
        <w:pStyle w:val="a5"/>
        <w:rPr>
          <w:rFonts w:ascii="Times New Roman" w:hAnsi="Times New Roman" w:cs="Times New Roman"/>
          <w:bCs/>
          <w:sz w:val="22"/>
        </w:rPr>
      </w:pPr>
      <w:r w:rsidRPr="00D76C44">
        <w:rPr>
          <w:rFonts w:ascii="Times New Roman" w:hAnsi="Times New Roman" w:cs="Times New Roman"/>
          <w:bCs/>
          <w:sz w:val="22"/>
        </w:rPr>
        <w:t>купівлі-продажу (постачання) теплової енергії</w:t>
      </w:r>
    </w:p>
    <w:p w:rsidR="00D76C44" w:rsidRDefault="00D76C44" w:rsidP="00D76C44">
      <w:pPr>
        <w:pStyle w:val="a5"/>
        <w:rPr>
          <w:rFonts w:ascii="Times New Roman" w:hAnsi="Times New Roman" w:cs="Times New Roman"/>
          <w:bCs/>
          <w:sz w:val="22"/>
        </w:rPr>
      </w:pPr>
    </w:p>
    <w:p w:rsidR="00D76C44" w:rsidRPr="00D76C44" w:rsidRDefault="00D76C44" w:rsidP="00D76C44">
      <w:pPr>
        <w:pStyle w:val="a5"/>
        <w:jc w:val="both"/>
        <w:rPr>
          <w:rFonts w:ascii="Times New Roman" w:hAnsi="Times New Roman" w:cs="Times New Roman"/>
          <w:b w:val="0"/>
          <w:bCs/>
          <w:sz w:val="22"/>
        </w:rPr>
      </w:pPr>
      <w:r w:rsidRPr="00D76C44">
        <w:rPr>
          <w:rFonts w:ascii="Times New Roman" w:hAnsi="Times New Roman" w:cs="Times New Roman"/>
          <w:b w:val="0"/>
          <w:bCs/>
          <w:sz w:val="22"/>
        </w:rPr>
        <w:t xml:space="preserve">    м. Луцьк</w:t>
      </w:r>
      <w:r w:rsidRPr="00D76C44">
        <w:rPr>
          <w:rFonts w:ascii="Times New Roman" w:hAnsi="Times New Roman" w:cs="Times New Roman"/>
          <w:b w:val="0"/>
          <w:bCs/>
          <w:sz w:val="22"/>
        </w:rPr>
        <w:tab/>
      </w:r>
      <w:r w:rsidRPr="00D76C44">
        <w:rPr>
          <w:rFonts w:ascii="Times New Roman" w:hAnsi="Times New Roman" w:cs="Times New Roman"/>
          <w:b w:val="0"/>
          <w:bCs/>
          <w:sz w:val="22"/>
        </w:rPr>
        <w:tab/>
        <w:t xml:space="preserve">                                                                                    « </w:t>
      </w:r>
      <w:r>
        <w:rPr>
          <w:rFonts w:ascii="Times New Roman" w:hAnsi="Times New Roman" w:cs="Times New Roman"/>
          <w:b w:val="0"/>
          <w:bCs/>
          <w:sz w:val="22"/>
        </w:rPr>
        <w:t>_____</w:t>
      </w:r>
      <w:r w:rsidRPr="00D76C44">
        <w:rPr>
          <w:rFonts w:ascii="Times New Roman" w:hAnsi="Times New Roman" w:cs="Times New Roman"/>
          <w:b w:val="0"/>
          <w:bCs/>
          <w:sz w:val="22"/>
        </w:rPr>
        <w:t xml:space="preserve"> »  </w:t>
      </w:r>
      <w:r>
        <w:rPr>
          <w:rFonts w:ascii="Times New Roman" w:hAnsi="Times New Roman" w:cs="Times New Roman"/>
          <w:b w:val="0"/>
          <w:bCs/>
          <w:sz w:val="22"/>
        </w:rPr>
        <w:t>________</w:t>
      </w:r>
      <w:r w:rsidRPr="00D76C44">
        <w:rPr>
          <w:rFonts w:ascii="Times New Roman" w:hAnsi="Times New Roman" w:cs="Times New Roman"/>
          <w:b w:val="0"/>
          <w:bCs/>
          <w:sz w:val="22"/>
        </w:rPr>
        <w:t xml:space="preserve">     2016 р</w:t>
      </w:r>
      <w:r>
        <w:rPr>
          <w:rFonts w:ascii="Times New Roman" w:hAnsi="Times New Roman" w:cs="Times New Roman"/>
          <w:b w:val="0"/>
          <w:bCs/>
          <w:sz w:val="22"/>
        </w:rPr>
        <w:t>.</w:t>
      </w:r>
    </w:p>
    <w:p w:rsidR="00D76C44" w:rsidRPr="00D76C44" w:rsidRDefault="00D76C44" w:rsidP="00D76C44">
      <w:pPr>
        <w:pStyle w:val="a5"/>
        <w:rPr>
          <w:rFonts w:ascii="Times New Roman" w:hAnsi="Times New Roman" w:cs="Times New Roman"/>
          <w:bCs/>
          <w:sz w:val="22"/>
        </w:rPr>
      </w:pPr>
    </w:p>
    <w:p w:rsidR="00D76C44" w:rsidRPr="00D76C44" w:rsidRDefault="00D76C44" w:rsidP="00D76C44">
      <w:pPr>
        <w:pStyle w:val="a5"/>
        <w:jc w:val="both"/>
        <w:rPr>
          <w:rFonts w:ascii="Times New Roman" w:hAnsi="Times New Roman" w:cs="Times New Roman"/>
          <w:b w:val="0"/>
          <w:sz w:val="22"/>
        </w:rPr>
      </w:pPr>
      <w:r w:rsidRPr="00D76C44">
        <w:rPr>
          <w:rFonts w:ascii="Times New Roman" w:hAnsi="Times New Roman" w:cs="Times New Roman"/>
          <w:bCs/>
          <w:sz w:val="20"/>
        </w:rPr>
        <w:t xml:space="preserve">       </w:t>
      </w:r>
      <w:r w:rsidRPr="00D76C44">
        <w:rPr>
          <w:rFonts w:ascii="Times New Roman" w:hAnsi="Times New Roman" w:cs="Times New Roman"/>
          <w:sz w:val="22"/>
        </w:rPr>
        <w:t xml:space="preserve">Державне комунальне підприємство “Луцьктепло”, </w:t>
      </w:r>
      <w:r w:rsidRPr="00D76C44">
        <w:rPr>
          <w:rFonts w:ascii="Times New Roman" w:hAnsi="Times New Roman" w:cs="Times New Roman"/>
          <w:b w:val="0"/>
          <w:sz w:val="22"/>
        </w:rPr>
        <w:t>далі – Теплопостачальна організація, в особі,</w:t>
      </w:r>
      <w:r>
        <w:rPr>
          <w:rFonts w:ascii="Times New Roman" w:hAnsi="Times New Roman" w:cs="Times New Roman"/>
          <w:b w:val="0"/>
          <w:sz w:val="22"/>
        </w:rPr>
        <w:t>_______________________________, що</w:t>
      </w:r>
      <w:r w:rsidRPr="00D76C44">
        <w:rPr>
          <w:rFonts w:ascii="Times New Roman" w:hAnsi="Times New Roman" w:cs="Times New Roman"/>
          <w:b w:val="0"/>
          <w:sz w:val="22"/>
        </w:rPr>
        <w:t xml:space="preserve">   діє  на підставі  </w:t>
      </w:r>
      <w:r>
        <w:rPr>
          <w:rFonts w:ascii="Times New Roman" w:hAnsi="Times New Roman" w:cs="Times New Roman"/>
          <w:b w:val="0"/>
          <w:sz w:val="22"/>
        </w:rPr>
        <w:t>_____________________________</w:t>
      </w:r>
      <w:r w:rsidRPr="00D76C44">
        <w:rPr>
          <w:rFonts w:ascii="Times New Roman" w:hAnsi="Times New Roman" w:cs="Times New Roman"/>
          <w:b w:val="0"/>
          <w:sz w:val="22"/>
        </w:rPr>
        <w:t>., з однієї сторони,  і</w:t>
      </w:r>
    </w:p>
    <w:p w:rsidR="00D76C44" w:rsidRPr="00D76C44" w:rsidRDefault="00D76C44" w:rsidP="00D76C44">
      <w:pPr>
        <w:jc w:val="both"/>
        <w:rPr>
          <w:rFonts w:ascii="Times New Roman" w:hAnsi="Times New Roman" w:cs="Times New Roman"/>
          <w:b/>
          <w:lang w:val="uk-UA"/>
        </w:rPr>
      </w:pPr>
      <w:r w:rsidRPr="00D76C44">
        <w:rPr>
          <w:rFonts w:ascii="Times New Roman" w:hAnsi="Times New Roman" w:cs="Times New Roman"/>
          <w:b/>
          <w:lang w:val="uk-UA"/>
        </w:rPr>
        <w:t xml:space="preserve"> </w:t>
      </w:r>
      <w:r>
        <w:rPr>
          <w:rFonts w:ascii="Times New Roman" w:hAnsi="Times New Roman" w:cs="Times New Roman"/>
          <w:b/>
          <w:lang w:val="uk-UA"/>
        </w:rPr>
        <w:t>_____________________________________________________</w:t>
      </w:r>
      <w:r w:rsidRPr="00D76C44">
        <w:rPr>
          <w:rFonts w:ascii="Times New Roman" w:hAnsi="Times New Roman" w:cs="Times New Roman"/>
          <w:lang w:val="uk-UA"/>
        </w:rPr>
        <w:t xml:space="preserve">, далі – Споживач,  в особі  </w:t>
      </w:r>
      <w:r>
        <w:rPr>
          <w:rFonts w:ascii="Times New Roman" w:hAnsi="Times New Roman" w:cs="Times New Roman"/>
          <w:lang w:val="uk-UA"/>
        </w:rPr>
        <w:t>___________________________________</w:t>
      </w:r>
      <w:r w:rsidRPr="00D76C44">
        <w:rPr>
          <w:rFonts w:ascii="Times New Roman" w:hAnsi="Times New Roman" w:cs="Times New Roman"/>
          <w:lang w:val="uk-UA"/>
        </w:rPr>
        <w:t>., що діє  на підставі Статуту , з другої сторони, уклали цей договір купівлі-продажу (постачання) теплової енергії (далі по тексту – Договір) про наступне:</w:t>
      </w:r>
      <w:r w:rsidRPr="00D76C44">
        <w:rPr>
          <w:rFonts w:ascii="Times New Roman" w:hAnsi="Times New Roman" w:cs="Times New Roman"/>
          <w:b/>
          <w:lang w:val="uk-UA"/>
        </w:rPr>
        <w:t xml:space="preserve">  </w:t>
      </w:r>
    </w:p>
    <w:p w:rsidR="00D76C44" w:rsidRPr="00D76C44" w:rsidRDefault="00D76C44" w:rsidP="00D76C44">
      <w:pPr>
        <w:pStyle w:val="a6"/>
        <w:spacing w:after="0"/>
        <w:jc w:val="center"/>
        <w:rPr>
          <w:b/>
          <w:sz w:val="22"/>
          <w:szCs w:val="22"/>
          <w:lang w:val="uk-UA"/>
        </w:rPr>
      </w:pPr>
      <w:r w:rsidRPr="00D76C44">
        <w:rPr>
          <w:b/>
          <w:sz w:val="22"/>
          <w:szCs w:val="22"/>
        </w:rPr>
        <w:t>1. Предмет Договору.</w:t>
      </w:r>
    </w:p>
    <w:p w:rsidR="00D76C44" w:rsidRPr="00D76C44" w:rsidRDefault="00D76C44" w:rsidP="00D76C44">
      <w:pPr>
        <w:pStyle w:val="a6"/>
        <w:spacing w:after="0"/>
        <w:jc w:val="center"/>
        <w:rPr>
          <w:b/>
          <w:sz w:val="22"/>
          <w:szCs w:val="22"/>
          <w:lang w:val="uk-UA"/>
        </w:rPr>
      </w:pPr>
    </w:p>
    <w:p w:rsidR="00D76C44" w:rsidRPr="00D76C44" w:rsidRDefault="00D76C44" w:rsidP="00D76C44">
      <w:pPr>
        <w:pStyle w:val="a6"/>
        <w:spacing w:after="0"/>
        <w:jc w:val="both"/>
        <w:rPr>
          <w:sz w:val="22"/>
          <w:szCs w:val="22"/>
        </w:rPr>
      </w:pPr>
      <w:r w:rsidRPr="00D76C44">
        <w:rPr>
          <w:bCs/>
          <w:sz w:val="22"/>
          <w:szCs w:val="22"/>
        </w:rPr>
        <w:t>1.1</w:t>
      </w:r>
      <w:r w:rsidRPr="00D76C44">
        <w:rPr>
          <w:sz w:val="22"/>
          <w:szCs w:val="22"/>
        </w:rPr>
        <w:t>. Теплопостачальна організація відпускає теплову енергію у вигляді гарячої води (далі – теплову енергію) Споживачу, який зобов'язаний оплатити прийняту теплову енергію та дотримуватися передбаченого Договором режиму її використання, а також забезпечити безпечну експлуатацію системи теплоспоживання (тепловикористального обладнання).</w:t>
      </w:r>
    </w:p>
    <w:p w:rsidR="00D76C44" w:rsidRPr="00D76C44" w:rsidRDefault="00D76C44" w:rsidP="00D76C44">
      <w:pPr>
        <w:pStyle w:val="a6"/>
        <w:spacing w:after="0"/>
        <w:jc w:val="both"/>
        <w:rPr>
          <w:sz w:val="22"/>
          <w:szCs w:val="22"/>
        </w:rPr>
      </w:pPr>
      <w:r w:rsidRPr="00D76C44">
        <w:rPr>
          <w:sz w:val="22"/>
          <w:szCs w:val="22"/>
        </w:rPr>
        <w:t xml:space="preserve">1.2. Теплова енергія використовується Споживачем через тепловикористальні установки </w:t>
      </w:r>
      <w:proofErr w:type="gramStart"/>
      <w:r w:rsidRPr="00D76C44">
        <w:rPr>
          <w:sz w:val="22"/>
          <w:szCs w:val="22"/>
        </w:rPr>
        <w:t>для</w:t>
      </w:r>
      <w:proofErr w:type="gramEnd"/>
      <w:r w:rsidRPr="00D76C44">
        <w:rPr>
          <w:sz w:val="22"/>
          <w:szCs w:val="22"/>
        </w:rPr>
        <w:t xml:space="preserve">: </w:t>
      </w:r>
    </w:p>
    <w:p w:rsidR="00D76C44" w:rsidRPr="00D76C44" w:rsidRDefault="00D76C44" w:rsidP="00D76C44">
      <w:pPr>
        <w:pStyle w:val="a6"/>
        <w:spacing w:after="0"/>
        <w:jc w:val="both"/>
        <w:rPr>
          <w:sz w:val="22"/>
          <w:szCs w:val="22"/>
        </w:rPr>
      </w:pPr>
      <w:r w:rsidRPr="00D76C44">
        <w:rPr>
          <w:sz w:val="22"/>
          <w:szCs w:val="22"/>
        </w:rPr>
        <w:t xml:space="preserve">- </w:t>
      </w:r>
      <w:proofErr w:type="gramStart"/>
      <w:r w:rsidRPr="00D76C44">
        <w:rPr>
          <w:sz w:val="22"/>
          <w:szCs w:val="22"/>
        </w:rPr>
        <w:t>п</w:t>
      </w:r>
      <w:proofErr w:type="gramEnd"/>
      <w:r w:rsidRPr="00D76C44">
        <w:rPr>
          <w:sz w:val="22"/>
          <w:szCs w:val="22"/>
        </w:rPr>
        <w:t>ідтримання належного температурного режиму (обігрівання) належних йому приміщень (централізованого опалення).</w:t>
      </w:r>
    </w:p>
    <w:p w:rsidR="00D76C44" w:rsidRPr="00D76C44" w:rsidRDefault="00D76C44" w:rsidP="00D76C44">
      <w:pPr>
        <w:pStyle w:val="a6"/>
        <w:spacing w:after="0"/>
        <w:jc w:val="both"/>
        <w:rPr>
          <w:sz w:val="22"/>
          <w:szCs w:val="22"/>
        </w:rPr>
      </w:pPr>
      <w:r w:rsidRPr="00D76C44">
        <w:rPr>
          <w:sz w:val="22"/>
          <w:szCs w:val="22"/>
        </w:rPr>
        <w:t>1.3. Якість теплової енергії, що постачається за цим Договором, має відповідати вимогам правил, стандартів та інших обов’язкових для сторін нормативних документі</w:t>
      </w:r>
      <w:proofErr w:type="gramStart"/>
      <w:r w:rsidRPr="00D76C44">
        <w:rPr>
          <w:sz w:val="22"/>
          <w:szCs w:val="22"/>
        </w:rPr>
        <w:t>в</w:t>
      </w:r>
      <w:proofErr w:type="gramEnd"/>
      <w:r w:rsidRPr="00D76C44">
        <w:rPr>
          <w:sz w:val="22"/>
          <w:szCs w:val="22"/>
        </w:rPr>
        <w:t>.</w:t>
      </w:r>
    </w:p>
    <w:p w:rsidR="00D76C44" w:rsidRPr="00D76C44" w:rsidRDefault="00D76C44" w:rsidP="00D76C44">
      <w:pPr>
        <w:pStyle w:val="a6"/>
        <w:spacing w:after="0"/>
        <w:jc w:val="both"/>
        <w:rPr>
          <w:sz w:val="22"/>
          <w:szCs w:val="22"/>
        </w:rPr>
      </w:pPr>
      <w:r w:rsidRPr="00D76C44">
        <w:rPr>
          <w:sz w:val="22"/>
          <w:szCs w:val="22"/>
        </w:rPr>
        <w:t xml:space="preserve">1.4. Кількість теплової енергії, що постачається за цим Договором, визначається за показами приладу комерційного </w:t>
      </w:r>
      <w:proofErr w:type="gramStart"/>
      <w:r w:rsidRPr="00D76C44">
        <w:rPr>
          <w:sz w:val="22"/>
          <w:szCs w:val="22"/>
        </w:rPr>
        <w:t>обл</w:t>
      </w:r>
      <w:proofErr w:type="gramEnd"/>
      <w:r w:rsidRPr="00D76C44">
        <w:rPr>
          <w:sz w:val="22"/>
          <w:szCs w:val="22"/>
        </w:rPr>
        <w:t>іку теплової енергії. У разі відсутності, пошкодження та/або неправильної роботи приладів комерційного обліку, кількість теплової енергії розраховується відповідно до визначених у 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тепловикористального обладнання в розрахунковому періоді.</w:t>
      </w:r>
    </w:p>
    <w:p w:rsidR="00D76C44" w:rsidRPr="00D76C44" w:rsidRDefault="00D76C44" w:rsidP="00D76C44">
      <w:pPr>
        <w:pStyle w:val="a6"/>
        <w:spacing w:after="0"/>
        <w:jc w:val="both"/>
        <w:rPr>
          <w:sz w:val="22"/>
          <w:szCs w:val="22"/>
        </w:rPr>
      </w:pPr>
      <w:r w:rsidRPr="00D76C44">
        <w:rPr>
          <w:sz w:val="22"/>
          <w:szCs w:val="22"/>
        </w:rPr>
        <w:t>1.5. Розрахунковим періодом за цим договором є календарний місяць.</w:t>
      </w:r>
    </w:p>
    <w:p w:rsidR="00D76C44" w:rsidRPr="00D76C44" w:rsidRDefault="00D76C44" w:rsidP="00D76C44">
      <w:pPr>
        <w:pStyle w:val="a6"/>
        <w:spacing w:after="0"/>
        <w:jc w:val="both"/>
        <w:rPr>
          <w:sz w:val="22"/>
          <w:szCs w:val="22"/>
          <w:lang w:val="uk-UA"/>
        </w:rPr>
      </w:pPr>
      <w:r w:rsidRPr="00D76C44">
        <w:rPr>
          <w:sz w:val="22"/>
          <w:szCs w:val="22"/>
        </w:rPr>
        <w:t xml:space="preserve">1.6. Максимальне теплове годинне навантаження на опалення зазначено  в Додатку № 1 до даного Договору.  </w:t>
      </w:r>
    </w:p>
    <w:p w:rsidR="00D76C44" w:rsidRPr="00D76C44" w:rsidRDefault="00D76C44" w:rsidP="00D76C44">
      <w:pPr>
        <w:pStyle w:val="a6"/>
        <w:spacing w:after="0"/>
        <w:jc w:val="both"/>
        <w:rPr>
          <w:sz w:val="22"/>
          <w:szCs w:val="22"/>
          <w:lang w:val="uk-UA"/>
        </w:rPr>
      </w:pPr>
    </w:p>
    <w:p w:rsidR="00D76C44" w:rsidRPr="00D76C44" w:rsidRDefault="00D76C44" w:rsidP="00D76C44">
      <w:pPr>
        <w:pStyle w:val="a6"/>
        <w:spacing w:after="0"/>
        <w:jc w:val="center"/>
        <w:rPr>
          <w:b/>
          <w:sz w:val="22"/>
          <w:szCs w:val="22"/>
        </w:rPr>
      </w:pPr>
      <w:r w:rsidRPr="00D76C44">
        <w:rPr>
          <w:b/>
          <w:sz w:val="22"/>
          <w:szCs w:val="22"/>
        </w:rPr>
        <w:t>2. Обов’язки та права сторін.</w:t>
      </w:r>
    </w:p>
    <w:p w:rsidR="00D76C44" w:rsidRPr="00D76C44" w:rsidRDefault="00D76C44" w:rsidP="00D76C44">
      <w:pPr>
        <w:pStyle w:val="a6"/>
        <w:spacing w:after="0"/>
        <w:jc w:val="both"/>
        <w:rPr>
          <w:sz w:val="22"/>
          <w:szCs w:val="22"/>
        </w:rPr>
      </w:pPr>
      <w:r w:rsidRPr="00D76C44">
        <w:rPr>
          <w:bCs/>
          <w:sz w:val="22"/>
          <w:szCs w:val="22"/>
        </w:rPr>
        <w:t>2.1</w:t>
      </w:r>
      <w:r w:rsidRPr="00D76C44">
        <w:rPr>
          <w:sz w:val="22"/>
          <w:szCs w:val="22"/>
        </w:rPr>
        <w:t>. Теплопостачальна організація зобов’язується:</w:t>
      </w:r>
    </w:p>
    <w:p w:rsidR="00D76C44" w:rsidRPr="00D76C44" w:rsidRDefault="00D76C44" w:rsidP="00D76C44">
      <w:pPr>
        <w:pStyle w:val="a6"/>
        <w:spacing w:after="0"/>
        <w:jc w:val="both"/>
        <w:rPr>
          <w:sz w:val="22"/>
          <w:szCs w:val="22"/>
          <w:lang w:val="uk-UA"/>
        </w:rPr>
      </w:pPr>
      <w:r w:rsidRPr="00D76C44">
        <w:rPr>
          <w:sz w:val="22"/>
          <w:szCs w:val="22"/>
        </w:rPr>
        <w:t>2.1.1. Постачати теплову енергію, призначену для обігрівання приміщень Споживача, по теплових мережах до системи теплоспоживання Споживача безперебійно впродовж опалювального періоду (за винятком часу, необхідного для ліквідації аварій на теплових мережах</w:t>
      </w:r>
      <w:r w:rsidRPr="00D76C44">
        <w:rPr>
          <w:sz w:val="22"/>
          <w:szCs w:val="22"/>
          <w:lang w:val="uk-UA"/>
        </w:rPr>
        <w:t>, припинення або обмеження постачання енергоносії</w:t>
      </w:r>
      <w:proofErr w:type="gramStart"/>
      <w:r w:rsidRPr="00D76C44">
        <w:rPr>
          <w:sz w:val="22"/>
          <w:szCs w:val="22"/>
          <w:lang w:val="uk-UA"/>
        </w:rPr>
        <w:t>в</w:t>
      </w:r>
      <w:proofErr w:type="gramEnd"/>
      <w:r w:rsidRPr="00D76C44">
        <w:rPr>
          <w:sz w:val="22"/>
          <w:szCs w:val="22"/>
          <w:lang w:val="uk-UA"/>
        </w:rPr>
        <w:t xml:space="preserve"> на котельні</w:t>
      </w:r>
      <w:r w:rsidRPr="00D76C44">
        <w:rPr>
          <w:sz w:val="22"/>
          <w:szCs w:val="22"/>
        </w:rPr>
        <w:t xml:space="preserve">). Початок і закінчення опалювального періоду визначається розпорядженням </w:t>
      </w:r>
      <w:r w:rsidRPr="00D76C44">
        <w:rPr>
          <w:sz w:val="22"/>
          <w:szCs w:val="22"/>
          <w:lang w:val="uk-UA"/>
        </w:rPr>
        <w:t>Луцького міського голови</w:t>
      </w:r>
      <w:r w:rsidRPr="00D76C44">
        <w:rPr>
          <w:sz w:val="22"/>
          <w:szCs w:val="22"/>
        </w:rPr>
        <w:t xml:space="preserve">.  </w:t>
      </w:r>
    </w:p>
    <w:p w:rsidR="00D76C44" w:rsidRPr="00D76C44" w:rsidRDefault="00D76C44" w:rsidP="00D76C44">
      <w:pPr>
        <w:pStyle w:val="a6"/>
        <w:spacing w:after="0"/>
        <w:jc w:val="both"/>
        <w:rPr>
          <w:sz w:val="22"/>
          <w:szCs w:val="22"/>
          <w:lang w:val="uk-UA"/>
        </w:rPr>
      </w:pPr>
      <w:r w:rsidRPr="00D76C44">
        <w:rPr>
          <w:sz w:val="22"/>
          <w:szCs w:val="22"/>
          <w:lang w:val="uk-UA"/>
        </w:rPr>
        <w:t>2.1.2. Підтримувати середньодобову температуру мережної води до зони розподілу відповідно до затвердженого температурного графіка з врахуванням температури зовнішнього повітря, при умові, що Споживач підтримує температуру зворотної води відповідно до температурного графіка.</w:t>
      </w:r>
    </w:p>
    <w:p w:rsidR="00D76C44" w:rsidRPr="00D76C44" w:rsidRDefault="00D76C44" w:rsidP="00D76C44">
      <w:pPr>
        <w:pStyle w:val="a6"/>
        <w:spacing w:after="0"/>
        <w:jc w:val="both"/>
        <w:rPr>
          <w:sz w:val="22"/>
          <w:szCs w:val="22"/>
        </w:rPr>
      </w:pPr>
      <w:r w:rsidRPr="00D76C44">
        <w:rPr>
          <w:sz w:val="22"/>
          <w:szCs w:val="22"/>
        </w:rPr>
        <w:t xml:space="preserve">2.1.3. </w:t>
      </w:r>
      <w:r w:rsidRPr="00D76C44">
        <w:rPr>
          <w:bCs/>
          <w:sz w:val="22"/>
          <w:szCs w:val="22"/>
        </w:rPr>
        <w:t xml:space="preserve">При технічній можливості (наявності окремого вводу) здійснювати </w:t>
      </w:r>
      <w:proofErr w:type="gramStart"/>
      <w:r w:rsidRPr="00D76C44">
        <w:rPr>
          <w:bCs/>
          <w:sz w:val="22"/>
          <w:szCs w:val="22"/>
        </w:rPr>
        <w:t>п</w:t>
      </w:r>
      <w:proofErr w:type="gramEnd"/>
      <w:r w:rsidRPr="00D76C44">
        <w:rPr>
          <w:bCs/>
          <w:sz w:val="22"/>
          <w:szCs w:val="22"/>
        </w:rPr>
        <w:t>ідключення (відключення) систем теплопостачання за окрему плату згідно з письмовим зверненням Споживача.</w:t>
      </w:r>
    </w:p>
    <w:p w:rsidR="00D76C44" w:rsidRPr="00D76C44" w:rsidRDefault="00D76C44" w:rsidP="00D76C44">
      <w:pPr>
        <w:pStyle w:val="a6"/>
        <w:spacing w:after="0"/>
        <w:jc w:val="both"/>
        <w:rPr>
          <w:bCs/>
          <w:sz w:val="22"/>
          <w:szCs w:val="22"/>
        </w:rPr>
      </w:pPr>
      <w:r w:rsidRPr="00D76C44">
        <w:rPr>
          <w:sz w:val="22"/>
          <w:szCs w:val="22"/>
        </w:rPr>
        <w:t xml:space="preserve">2.1.4. </w:t>
      </w:r>
      <w:r w:rsidRPr="00D76C44">
        <w:rPr>
          <w:bCs/>
          <w:sz w:val="22"/>
          <w:szCs w:val="22"/>
        </w:rPr>
        <w:t>Надавати Споживачеві на його запит інформацію про обсяги та якість постачання теплової енергії, тарифи (ціни), порядок оплати, методики і нормативи розрахунку, режими споживання на умовах, визначених договором.</w:t>
      </w:r>
    </w:p>
    <w:p w:rsidR="00D76C44" w:rsidRPr="00D76C44" w:rsidRDefault="00D76C44" w:rsidP="00D76C44">
      <w:pPr>
        <w:pStyle w:val="a6"/>
        <w:spacing w:after="0"/>
        <w:jc w:val="both"/>
        <w:rPr>
          <w:bCs/>
          <w:sz w:val="22"/>
          <w:szCs w:val="22"/>
        </w:rPr>
      </w:pPr>
      <w:r w:rsidRPr="00D76C44">
        <w:rPr>
          <w:bCs/>
          <w:sz w:val="22"/>
          <w:szCs w:val="22"/>
        </w:rPr>
        <w:t>2</w:t>
      </w:r>
      <w:r w:rsidRPr="00D76C44">
        <w:rPr>
          <w:b/>
          <w:sz w:val="22"/>
          <w:szCs w:val="22"/>
        </w:rPr>
        <w:t>.</w:t>
      </w:r>
      <w:r w:rsidRPr="00D76C44">
        <w:rPr>
          <w:bCs/>
          <w:sz w:val="22"/>
          <w:szCs w:val="22"/>
        </w:rPr>
        <w:t xml:space="preserve">2. </w:t>
      </w:r>
      <w:r w:rsidRPr="00D76C44">
        <w:rPr>
          <w:sz w:val="22"/>
          <w:szCs w:val="22"/>
        </w:rPr>
        <w:t>Споживач зобов’язується:</w:t>
      </w:r>
    </w:p>
    <w:p w:rsidR="00D76C44" w:rsidRPr="00D76C44" w:rsidRDefault="00D76C44" w:rsidP="00D76C44">
      <w:pPr>
        <w:pStyle w:val="a6"/>
        <w:spacing w:after="0"/>
        <w:jc w:val="both"/>
        <w:rPr>
          <w:i/>
          <w:sz w:val="22"/>
          <w:szCs w:val="22"/>
        </w:rPr>
      </w:pPr>
      <w:r w:rsidRPr="00D76C44">
        <w:rPr>
          <w:sz w:val="22"/>
          <w:szCs w:val="22"/>
        </w:rPr>
        <w:t>2.2.1.Дотримуватися вимог нормативно-технічних документі</w:t>
      </w:r>
      <w:proofErr w:type="gramStart"/>
      <w:r w:rsidRPr="00D76C44">
        <w:rPr>
          <w:sz w:val="22"/>
          <w:szCs w:val="22"/>
        </w:rPr>
        <w:t>в</w:t>
      </w:r>
      <w:proofErr w:type="gramEnd"/>
      <w:r w:rsidRPr="00D76C44">
        <w:rPr>
          <w:sz w:val="22"/>
          <w:szCs w:val="22"/>
        </w:rPr>
        <w:t xml:space="preserve"> та умов цього Договору.</w:t>
      </w:r>
    </w:p>
    <w:p w:rsidR="00D76C44" w:rsidRPr="00D76C44" w:rsidRDefault="00D76C44" w:rsidP="00D76C44">
      <w:pPr>
        <w:pStyle w:val="a6"/>
        <w:spacing w:after="0"/>
        <w:jc w:val="both"/>
        <w:rPr>
          <w:sz w:val="22"/>
          <w:szCs w:val="22"/>
        </w:rPr>
      </w:pPr>
      <w:r w:rsidRPr="00D76C44">
        <w:rPr>
          <w:sz w:val="22"/>
          <w:szCs w:val="22"/>
        </w:rPr>
        <w:t xml:space="preserve">2.2.2. Зберігати вузол </w:t>
      </w:r>
      <w:proofErr w:type="gramStart"/>
      <w:r w:rsidRPr="00D76C44">
        <w:rPr>
          <w:sz w:val="22"/>
          <w:szCs w:val="22"/>
        </w:rPr>
        <w:t>обл</w:t>
      </w:r>
      <w:proofErr w:type="gramEnd"/>
      <w:r w:rsidRPr="00D76C44">
        <w:rPr>
          <w:sz w:val="22"/>
          <w:szCs w:val="22"/>
        </w:rPr>
        <w:t>іку та пломби на ньому в належному стані, негайно повідомляти Теплопостачальну організацію про виявлені недоліки в роботі вузла обліку.</w:t>
      </w:r>
    </w:p>
    <w:p w:rsidR="00D76C44" w:rsidRPr="00D76C44" w:rsidRDefault="00D76C44" w:rsidP="00D76C44">
      <w:pPr>
        <w:pStyle w:val="a6"/>
        <w:spacing w:after="0"/>
        <w:jc w:val="both"/>
        <w:rPr>
          <w:sz w:val="22"/>
          <w:szCs w:val="22"/>
        </w:rPr>
      </w:pPr>
      <w:r w:rsidRPr="00D76C44">
        <w:rPr>
          <w:sz w:val="22"/>
          <w:szCs w:val="22"/>
        </w:rPr>
        <w:t xml:space="preserve">2.2.3. Погоджувати у встановленому порядку з Теплопостачальною організацією нові </w:t>
      </w:r>
      <w:proofErr w:type="gramStart"/>
      <w:r w:rsidRPr="00D76C44">
        <w:rPr>
          <w:sz w:val="22"/>
          <w:szCs w:val="22"/>
        </w:rPr>
        <w:t>п</w:t>
      </w:r>
      <w:proofErr w:type="gramEnd"/>
      <w:r w:rsidRPr="00D76C44">
        <w:rPr>
          <w:sz w:val="22"/>
          <w:szCs w:val="22"/>
        </w:rPr>
        <w:t>ідключення і відключення та переобладнання системи теплоспоживання, які є причиною збільшення або зменшення обсягу споживання теплової енергії.</w:t>
      </w:r>
    </w:p>
    <w:p w:rsidR="00D76C44" w:rsidRPr="00D76C44" w:rsidRDefault="00D76C44" w:rsidP="00D76C44">
      <w:pPr>
        <w:pStyle w:val="a6"/>
        <w:spacing w:after="0"/>
        <w:jc w:val="both"/>
        <w:rPr>
          <w:sz w:val="22"/>
          <w:szCs w:val="22"/>
        </w:rPr>
      </w:pPr>
      <w:r w:rsidRPr="00D76C44">
        <w:rPr>
          <w:sz w:val="22"/>
          <w:szCs w:val="22"/>
        </w:rPr>
        <w:t>2.2.4. Не допускати переобладнання системи теплоспоживання, яке призводить до порушення теплового балансу будинку, буді</w:t>
      </w:r>
      <w:proofErr w:type="gramStart"/>
      <w:r w:rsidRPr="00D76C44">
        <w:rPr>
          <w:sz w:val="22"/>
          <w:szCs w:val="22"/>
        </w:rPr>
        <w:t>вл</w:t>
      </w:r>
      <w:proofErr w:type="gramEnd"/>
      <w:r w:rsidRPr="00D76C44">
        <w:rPr>
          <w:sz w:val="22"/>
          <w:szCs w:val="22"/>
        </w:rPr>
        <w:t>і (споруди).</w:t>
      </w:r>
    </w:p>
    <w:p w:rsidR="00D76C44" w:rsidRPr="00D76C44" w:rsidRDefault="00D76C44" w:rsidP="00D76C44">
      <w:pPr>
        <w:pStyle w:val="a6"/>
        <w:spacing w:after="0"/>
        <w:jc w:val="both"/>
        <w:rPr>
          <w:sz w:val="22"/>
          <w:szCs w:val="22"/>
        </w:rPr>
      </w:pPr>
      <w:r w:rsidRPr="00D76C44">
        <w:rPr>
          <w:sz w:val="22"/>
          <w:szCs w:val="22"/>
        </w:rPr>
        <w:t xml:space="preserve">2.2.5. У міжопалювальний період виконувати обов’язкові обсяги робіт. До 15 вересня </w:t>
      </w:r>
      <w:proofErr w:type="gramStart"/>
      <w:r w:rsidRPr="00D76C44">
        <w:rPr>
          <w:sz w:val="22"/>
          <w:szCs w:val="22"/>
        </w:rPr>
        <w:t>кожного</w:t>
      </w:r>
      <w:proofErr w:type="gramEnd"/>
      <w:r w:rsidRPr="00D76C44">
        <w:rPr>
          <w:sz w:val="22"/>
          <w:szCs w:val="22"/>
        </w:rPr>
        <w:t xml:space="preserve"> року надавати Теплопостачальній організації акт на промивання системи, акти гідравлічних випробувань і акт готовності системи опалення до прийняття теплоносія (акт готовності до опалювального періоду).</w:t>
      </w:r>
    </w:p>
    <w:p w:rsidR="00D76C44" w:rsidRPr="00D76C44" w:rsidRDefault="00D76C44" w:rsidP="00D76C44">
      <w:pPr>
        <w:pStyle w:val="a6"/>
        <w:spacing w:after="0"/>
        <w:jc w:val="both"/>
        <w:rPr>
          <w:sz w:val="22"/>
          <w:szCs w:val="22"/>
        </w:rPr>
      </w:pPr>
      <w:r w:rsidRPr="00D76C44">
        <w:rPr>
          <w:sz w:val="22"/>
          <w:szCs w:val="22"/>
        </w:rPr>
        <w:lastRenderedPageBreak/>
        <w:t xml:space="preserve">2.2.6. Своєчасно проводити планово-попереджувальний ремонт трубопроводів, запірно-регулюючої арматури, тепловикористовуючого обладнання, приладів </w:t>
      </w:r>
      <w:proofErr w:type="gramStart"/>
      <w:r w:rsidRPr="00D76C44">
        <w:rPr>
          <w:sz w:val="22"/>
          <w:szCs w:val="22"/>
        </w:rPr>
        <w:t>обл</w:t>
      </w:r>
      <w:proofErr w:type="gramEnd"/>
      <w:r w:rsidRPr="00D76C44">
        <w:rPr>
          <w:sz w:val="22"/>
          <w:szCs w:val="22"/>
        </w:rPr>
        <w:t>іку теплової енергії.</w:t>
      </w:r>
    </w:p>
    <w:p w:rsidR="00D76C44" w:rsidRPr="00D76C44" w:rsidRDefault="00D76C44" w:rsidP="00D76C44">
      <w:pPr>
        <w:pStyle w:val="a6"/>
        <w:spacing w:after="0"/>
        <w:jc w:val="both"/>
        <w:rPr>
          <w:sz w:val="22"/>
          <w:szCs w:val="22"/>
        </w:rPr>
      </w:pPr>
      <w:r w:rsidRPr="00D76C44">
        <w:rPr>
          <w:sz w:val="22"/>
          <w:szCs w:val="22"/>
        </w:rPr>
        <w:t xml:space="preserve">2.2.7. На вимогу Теплопостачальної організації встановлювати шайби та конуси в елеваторних вузлах, проводити їх </w:t>
      </w:r>
      <w:proofErr w:type="gramStart"/>
      <w:r w:rsidRPr="00D76C44">
        <w:rPr>
          <w:sz w:val="22"/>
          <w:szCs w:val="22"/>
        </w:rPr>
        <w:t>перев</w:t>
      </w:r>
      <w:proofErr w:type="gramEnd"/>
      <w:r w:rsidRPr="00D76C44">
        <w:rPr>
          <w:sz w:val="22"/>
          <w:szCs w:val="22"/>
        </w:rPr>
        <w:t xml:space="preserve">ірку, пломбування та збереження. Виконувати інші вимоги Теплопостачальної організації, спрямовані на покращення </w:t>
      </w:r>
      <w:proofErr w:type="gramStart"/>
      <w:r w:rsidRPr="00D76C44">
        <w:rPr>
          <w:sz w:val="22"/>
          <w:szCs w:val="22"/>
        </w:rPr>
        <w:t>обл</w:t>
      </w:r>
      <w:proofErr w:type="gramEnd"/>
      <w:r w:rsidRPr="00D76C44">
        <w:rPr>
          <w:sz w:val="22"/>
          <w:szCs w:val="22"/>
        </w:rPr>
        <w:t>іку теплової енергії та підвищення якості та ефективності роботи системи теплоспоживання.</w:t>
      </w:r>
    </w:p>
    <w:p w:rsidR="00D76C44" w:rsidRPr="00D76C44" w:rsidRDefault="00D76C44" w:rsidP="00D76C44">
      <w:pPr>
        <w:pStyle w:val="a6"/>
        <w:spacing w:after="0"/>
        <w:jc w:val="both"/>
        <w:rPr>
          <w:sz w:val="22"/>
          <w:szCs w:val="22"/>
        </w:rPr>
      </w:pPr>
      <w:r w:rsidRPr="00D76C44">
        <w:rPr>
          <w:sz w:val="22"/>
          <w:szCs w:val="22"/>
        </w:rPr>
        <w:t>2.2.8.</w:t>
      </w:r>
      <w:r w:rsidRPr="00D76C44">
        <w:rPr>
          <w:sz w:val="22"/>
          <w:szCs w:val="22"/>
          <w:lang w:val="uk-UA"/>
        </w:rPr>
        <w:t xml:space="preserve"> </w:t>
      </w:r>
      <w:r w:rsidRPr="00D76C44">
        <w:rPr>
          <w:sz w:val="22"/>
          <w:szCs w:val="22"/>
        </w:rPr>
        <w:t>При виявленні витікання мережної води негайно повідомити диспетчерську службу Теплопостачальної організації по телефону 72-72-90  та вжити заході</w:t>
      </w:r>
      <w:proofErr w:type="gramStart"/>
      <w:r w:rsidRPr="00D76C44">
        <w:rPr>
          <w:sz w:val="22"/>
          <w:szCs w:val="22"/>
        </w:rPr>
        <w:t>в</w:t>
      </w:r>
      <w:proofErr w:type="gramEnd"/>
      <w:r w:rsidRPr="00D76C44">
        <w:rPr>
          <w:sz w:val="22"/>
          <w:szCs w:val="22"/>
        </w:rPr>
        <w:t xml:space="preserve"> для припинення витікання води.</w:t>
      </w:r>
    </w:p>
    <w:p w:rsidR="00D76C44" w:rsidRPr="00D76C44" w:rsidRDefault="00D76C44" w:rsidP="00D76C44">
      <w:pPr>
        <w:pStyle w:val="a6"/>
        <w:spacing w:after="0"/>
        <w:jc w:val="both"/>
        <w:rPr>
          <w:sz w:val="22"/>
          <w:szCs w:val="22"/>
          <w:lang w:val="uk-UA"/>
        </w:rPr>
      </w:pPr>
      <w:r w:rsidRPr="00D76C44">
        <w:rPr>
          <w:sz w:val="22"/>
          <w:szCs w:val="22"/>
        </w:rPr>
        <w:t xml:space="preserve">2.2.9. Безперешкодно допускати в будь-який час на свої об’єкти представників Теплопостачальної організації для контролю режиму теплоспоживання та роботи приладів </w:t>
      </w:r>
      <w:proofErr w:type="gramStart"/>
      <w:r w:rsidRPr="00D76C44">
        <w:rPr>
          <w:sz w:val="22"/>
          <w:szCs w:val="22"/>
        </w:rPr>
        <w:t>обл</w:t>
      </w:r>
      <w:proofErr w:type="gramEnd"/>
      <w:r w:rsidRPr="00D76C44">
        <w:rPr>
          <w:sz w:val="22"/>
          <w:szCs w:val="22"/>
        </w:rPr>
        <w:t>іку теплової енергії. Надавати необхідні розрахункові документи на вимогу представників Теплопостачальної організації для перевірки правильності оплати та відповідності записів у них показам вузла обліку.</w:t>
      </w:r>
    </w:p>
    <w:p w:rsidR="00D76C44" w:rsidRPr="00D76C44" w:rsidRDefault="00D76C44" w:rsidP="00D76C44">
      <w:pPr>
        <w:pStyle w:val="a6"/>
        <w:spacing w:after="0"/>
        <w:jc w:val="both"/>
        <w:rPr>
          <w:sz w:val="22"/>
          <w:szCs w:val="22"/>
          <w:lang w:val="uk-UA"/>
        </w:rPr>
      </w:pPr>
      <w:r w:rsidRPr="00D76C44">
        <w:rPr>
          <w:sz w:val="22"/>
          <w:szCs w:val="22"/>
        </w:rPr>
        <w:t>2.2.10. Не допускати аварійного витікання, забруднення, недозволеного водорозбору мережної води із систем опалення, через водорозбірні крани і інші пристрої, не передбачені проектом.</w:t>
      </w:r>
    </w:p>
    <w:p w:rsidR="00D76C44" w:rsidRPr="00D76C44" w:rsidRDefault="00D76C44" w:rsidP="00D76C44">
      <w:pPr>
        <w:pStyle w:val="a6"/>
        <w:spacing w:after="0"/>
        <w:jc w:val="both"/>
        <w:rPr>
          <w:sz w:val="22"/>
          <w:szCs w:val="22"/>
          <w:lang w:val="uk-UA"/>
        </w:rPr>
      </w:pPr>
      <w:r w:rsidRPr="00D76C44">
        <w:rPr>
          <w:sz w:val="22"/>
          <w:szCs w:val="22"/>
          <w:lang w:val="uk-UA"/>
        </w:rPr>
        <w:t>2.2.11. Утримувати відповідно до правил технічної експлуатації приміщення вузлів управління теплових вводів і технічних підпіль, де проходять трубопроводи Теплопостачальної організації, не допускати розміщення там магазинів, офісів, контор, складів тощо.</w:t>
      </w:r>
    </w:p>
    <w:p w:rsidR="00D76C44" w:rsidRPr="00D76C44" w:rsidRDefault="00D76C44" w:rsidP="00D76C44">
      <w:pPr>
        <w:pStyle w:val="a6"/>
        <w:spacing w:after="0"/>
        <w:jc w:val="both"/>
        <w:rPr>
          <w:sz w:val="22"/>
          <w:szCs w:val="22"/>
          <w:lang w:val="uk-UA"/>
        </w:rPr>
      </w:pPr>
      <w:r w:rsidRPr="00D76C44">
        <w:rPr>
          <w:sz w:val="22"/>
          <w:szCs w:val="22"/>
        </w:rPr>
        <w:t>2.2.12. Забезпечити збереження майна Теплопостачальної організації, що знаходиться на території Споживача.</w:t>
      </w:r>
    </w:p>
    <w:p w:rsidR="00D76C44" w:rsidRPr="00D76C44" w:rsidRDefault="00D76C44" w:rsidP="00D76C44">
      <w:pPr>
        <w:pStyle w:val="a6"/>
        <w:spacing w:after="0"/>
        <w:jc w:val="both"/>
        <w:rPr>
          <w:sz w:val="22"/>
          <w:szCs w:val="22"/>
          <w:lang w:val="uk-UA"/>
        </w:rPr>
      </w:pPr>
      <w:r w:rsidRPr="00D76C44">
        <w:rPr>
          <w:sz w:val="22"/>
          <w:szCs w:val="22"/>
        </w:rPr>
        <w:t>2.2.13. Своєчасно здій</w:t>
      </w:r>
      <w:proofErr w:type="gramStart"/>
      <w:r w:rsidRPr="00D76C44">
        <w:rPr>
          <w:sz w:val="22"/>
          <w:szCs w:val="22"/>
          <w:lang w:val="en-US"/>
        </w:rPr>
        <w:t>c</w:t>
      </w:r>
      <w:proofErr w:type="gramEnd"/>
      <w:r w:rsidRPr="00D76C44">
        <w:rPr>
          <w:sz w:val="22"/>
          <w:szCs w:val="22"/>
        </w:rPr>
        <w:t>нювати оплату теплової енергії. В разі несвоєчасної оплати сплачувати на вимогу Теплопостачальної організації штрафні санкції.</w:t>
      </w:r>
    </w:p>
    <w:p w:rsidR="00D76C44" w:rsidRPr="00D76C44" w:rsidRDefault="00D76C44" w:rsidP="00D76C44">
      <w:pPr>
        <w:pStyle w:val="a6"/>
        <w:spacing w:after="0"/>
        <w:jc w:val="both"/>
        <w:rPr>
          <w:sz w:val="22"/>
          <w:szCs w:val="22"/>
        </w:rPr>
      </w:pPr>
      <w:r w:rsidRPr="00D76C44">
        <w:rPr>
          <w:sz w:val="22"/>
          <w:szCs w:val="22"/>
        </w:rPr>
        <w:t>2.2.14.</w:t>
      </w:r>
      <w:r w:rsidRPr="00D76C44">
        <w:rPr>
          <w:sz w:val="22"/>
          <w:szCs w:val="22"/>
          <w:lang w:val="uk-UA"/>
        </w:rPr>
        <w:t xml:space="preserve"> </w:t>
      </w:r>
      <w:r w:rsidRPr="00D76C44">
        <w:rPr>
          <w:sz w:val="22"/>
          <w:szCs w:val="22"/>
        </w:rPr>
        <w:t xml:space="preserve">Надавати Теплопостачальній організації достовірні дані про загальний будівельний об’єм, загальну площу, величину </w:t>
      </w:r>
      <w:proofErr w:type="gramStart"/>
      <w:r w:rsidRPr="00D76C44">
        <w:rPr>
          <w:sz w:val="22"/>
          <w:szCs w:val="22"/>
        </w:rPr>
        <w:t>теплового</w:t>
      </w:r>
      <w:proofErr w:type="gramEnd"/>
      <w:r w:rsidRPr="00D76C44">
        <w:rPr>
          <w:sz w:val="22"/>
          <w:szCs w:val="22"/>
        </w:rPr>
        <w:t xml:space="preserve"> навантаження по видах теплоспоживання. Своєчасно повідомляти про їх зміни, а також про зміну своїх реквізитів.</w:t>
      </w:r>
    </w:p>
    <w:p w:rsidR="00D76C44" w:rsidRPr="00D76C44" w:rsidRDefault="00D76C44" w:rsidP="00D76C44">
      <w:pPr>
        <w:pStyle w:val="a6"/>
        <w:spacing w:after="0"/>
        <w:jc w:val="both"/>
        <w:rPr>
          <w:sz w:val="22"/>
          <w:szCs w:val="22"/>
        </w:rPr>
      </w:pPr>
      <w:r w:rsidRPr="00D76C44">
        <w:rPr>
          <w:sz w:val="22"/>
          <w:szCs w:val="22"/>
        </w:rPr>
        <w:t xml:space="preserve">2.2.15. У випадку відчуження приміщення та/або передачі об’єктів теплопостачання на баланс іншого власника, вчасно (протягом 10 календарних днів) повідомити про це Теплопостачальну організацію з наданням відповідних </w:t>
      </w:r>
      <w:proofErr w:type="gramStart"/>
      <w:r w:rsidRPr="00D76C44">
        <w:rPr>
          <w:sz w:val="22"/>
          <w:szCs w:val="22"/>
        </w:rPr>
        <w:t>п</w:t>
      </w:r>
      <w:proofErr w:type="gramEnd"/>
      <w:r w:rsidRPr="00D76C44">
        <w:rPr>
          <w:sz w:val="22"/>
          <w:szCs w:val="22"/>
        </w:rPr>
        <w:t xml:space="preserve">ідтвердних документів для внесення відповідних змін до Договору. В разі невиконання передбаченого цим пунктом обов’язку Споживач несе </w:t>
      </w:r>
      <w:proofErr w:type="gramStart"/>
      <w:r w:rsidRPr="00D76C44">
        <w:rPr>
          <w:sz w:val="22"/>
          <w:szCs w:val="22"/>
        </w:rPr>
        <w:t>вс</w:t>
      </w:r>
      <w:proofErr w:type="gramEnd"/>
      <w:r w:rsidRPr="00D76C44">
        <w:rPr>
          <w:sz w:val="22"/>
          <w:szCs w:val="22"/>
        </w:rPr>
        <w:t>і пов’язані з цим негативні наслідки.</w:t>
      </w:r>
    </w:p>
    <w:p w:rsidR="00D76C44" w:rsidRPr="00D76C44" w:rsidRDefault="00D76C44" w:rsidP="00D76C44">
      <w:pPr>
        <w:pStyle w:val="a6"/>
        <w:spacing w:after="0"/>
        <w:jc w:val="both"/>
        <w:rPr>
          <w:sz w:val="22"/>
          <w:szCs w:val="22"/>
          <w:lang w:val="uk-UA"/>
        </w:rPr>
      </w:pPr>
      <w:r w:rsidRPr="00D76C44">
        <w:rPr>
          <w:sz w:val="22"/>
          <w:szCs w:val="22"/>
        </w:rPr>
        <w:t>2.2.16.</w:t>
      </w:r>
      <w:r w:rsidRPr="00D76C44">
        <w:rPr>
          <w:sz w:val="22"/>
          <w:szCs w:val="22"/>
          <w:lang w:val="uk-UA"/>
        </w:rPr>
        <w:t xml:space="preserve"> </w:t>
      </w:r>
      <w:r w:rsidRPr="00D76C44">
        <w:rPr>
          <w:sz w:val="22"/>
          <w:szCs w:val="22"/>
        </w:rPr>
        <w:t xml:space="preserve">Своєчасно з’являтися до Теплопостачальної організації або направити свого уповноваженого представника для отримання рахунків на оплату теплової енергії, надання Теплопостачальній організації показників приладів </w:t>
      </w:r>
      <w:proofErr w:type="gramStart"/>
      <w:r w:rsidRPr="00D76C44">
        <w:rPr>
          <w:sz w:val="22"/>
          <w:szCs w:val="22"/>
        </w:rPr>
        <w:t>обл</w:t>
      </w:r>
      <w:proofErr w:type="gramEnd"/>
      <w:r w:rsidRPr="00D76C44">
        <w:rPr>
          <w:sz w:val="22"/>
          <w:szCs w:val="22"/>
        </w:rPr>
        <w:t>іку теплової енергії у строки, встановлені договором.</w:t>
      </w:r>
    </w:p>
    <w:p w:rsidR="00D76C44" w:rsidRPr="00D76C44" w:rsidRDefault="00D76C44" w:rsidP="00D76C44">
      <w:pPr>
        <w:pStyle w:val="a6"/>
        <w:spacing w:after="0"/>
        <w:jc w:val="both"/>
        <w:rPr>
          <w:sz w:val="22"/>
          <w:szCs w:val="22"/>
          <w:lang w:val="uk-UA"/>
        </w:rPr>
      </w:pPr>
      <w:r w:rsidRPr="00D76C44">
        <w:rPr>
          <w:sz w:val="22"/>
          <w:szCs w:val="22"/>
          <w:lang w:val="uk-UA"/>
        </w:rPr>
        <w:t>2.3</w:t>
      </w:r>
      <w:r w:rsidRPr="00D76C44">
        <w:rPr>
          <w:bCs/>
          <w:sz w:val="22"/>
          <w:szCs w:val="22"/>
          <w:lang w:val="uk-UA"/>
        </w:rPr>
        <w:t xml:space="preserve">. </w:t>
      </w:r>
      <w:r w:rsidRPr="00D76C44">
        <w:rPr>
          <w:sz w:val="22"/>
          <w:szCs w:val="22"/>
          <w:lang w:val="uk-UA"/>
        </w:rPr>
        <w:t>Теплопостачальна організація має право:</w:t>
      </w:r>
    </w:p>
    <w:p w:rsidR="00D76C44" w:rsidRPr="00D76C44" w:rsidRDefault="00D76C44" w:rsidP="00D76C44">
      <w:pPr>
        <w:pStyle w:val="a6"/>
        <w:spacing w:after="0"/>
        <w:jc w:val="both"/>
        <w:rPr>
          <w:sz w:val="22"/>
          <w:szCs w:val="22"/>
          <w:lang w:val="uk-UA"/>
        </w:rPr>
      </w:pPr>
      <w:r w:rsidRPr="00D76C44">
        <w:rPr>
          <w:sz w:val="22"/>
          <w:szCs w:val="22"/>
          <w:lang w:val="uk-UA"/>
        </w:rPr>
        <w:t xml:space="preserve">2.3.1. Знімати та перевіряти покази вузла обліку відповідно до умов договору та проводити обстеження системи теплоспоживання споживача щодо виявлення споживання теплової енергії поза вузлом обліку. </w:t>
      </w:r>
    </w:p>
    <w:p w:rsidR="00D76C44" w:rsidRPr="00D76C44" w:rsidRDefault="00D76C44" w:rsidP="00D76C44">
      <w:pPr>
        <w:pStyle w:val="a6"/>
        <w:spacing w:after="0"/>
        <w:jc w:val="both"/>
        <w:rPr>
          <w:sz w:val="22"/>
          <w:szCs w:val="22"/>
          <w:lang w:val="uk-UA"/>
        </w:rPr>
      </w:pPr>
      <w:r w:rsidRPr="00D76C44">
        <w:rPr>
          <w:sz w:val="22"/>
          <w:szCs w:val="22"/>
          <w:lang w:val="uk-UA"/>
        </w:rPr>
        <w:t>2.3.2.Вимагати від Споживача відшкодування збитків, завданих порушеннями, допущеними ним під час споживання теплової енергії (згідно узгоджених двосторонніх актів).</w:t>
      </w:r>
    </w:p>
    <w:p w:rsidR="00D76C44" w:rsidRPr="00D76C44" w:rsidRDefault="00D76C44" w:rsidP="00D76C44">
      <w:pPr>
        <w:pStyle w:val="a6"/>
        <w:spacing w:after="0"/>
        <w:jc w:val="both"/>
        <w:rPr>
          <w:sz w:val="22"/>
          <w:szCs w:val="22"/>
        </w:rPr>
      </w:pPr>
      <w:r w:rsidRPr="00D76C44">
        <w:rPr>
          <w:sz w:val="22"/>
          <w:szCs w:val="22"/>
        </w:rPr>
        <w:t xml:space="preserve">2.3.3. Припиняти повністю або частково постачання теплової енергії Споживачеві у випадках, передбачених цим Договором. </w:t>
      </w:r>
    </w:p>
    <w:p w:rsidR="00D76C44" w:rsidRPr="00D76C44" w:rsidRDefault="00D76C44" w:rsidP="00D76C44">
      <w:pPr>
        <w:pStyle w:val="a6"/>
        <w:spacing w:after="0"/>
        <w:jc w:val="both"/>
        <w:rPr>
          <w:sz w:val="22"/>
          <w:szCs w:val="22"/>
        </w:rPr>
      </w:pPr>
      <w:r w:rsidRPr="00D76C44">
        <w:rPr>
          <w:sz w:val="22"/>
          <w:szCs w:val="22"/>
        </w:rPr>
        <w:t xml:space="preserve">2.4.Споживач має право:   </w:t>
      </w:r>
    </w:p>
    <w:p w:rsidR="00D76C44" w:rsidRPr="00D76C44" w:rsidRDefault="00D76C44" w:rsidP="00D76C44">
      <w:pPr>
        <w:pStyle w:val="a6"/>
        <w:spacing w:after="0"/>
        <w:jc w:val="both"/>
        <w:rPr>
          <w:sz w:val="22"/>
          <w:szCs w:val="22"/>
        </w:rPr>
      </w:pPr>
      <w:r w:rsidRPr="00D76C44">
        <w:rPr>
          <w:sz w:val="22"/>
          <w:szCs w:val="22"/>
        </w:rPr>
        <w:t xml:space="preserve">2.4.1. На отримання  теплової енергії належної якості та </w:t>
      </w:r>
      <w:proofErr w:type="gramStart"/>
      <w:r w:rsidRPr="00D76C44">
        <w:rPr>
          <w:sz w:val="22"/>
          <w:szCs w:val="22"/>
        </w:rPr>
        <w:t>у</w:t>
      </w:r>
      <w:proofErr w:type="gramEnd"/>
      <w:r w:rsidRPr="00D76C44">
        <w:rPr>
          <w:sz w:val="22"/>
          <w:szCs w:val="22"/>
        </w:rPr>
        <w:t xml:space="preserve"> кількості, передбаченій чинним законодавством та умовами цього Договору.  </w:t>
      </w:r>
    </w:p>
    <w:p w:rsidR="00D76C44" w:rsidRPr="00D76C44" w:rsidRDefault="00D76C44" w:rsidP="00D76C44">
      <w:pPr>
        <w:pStyle w:val="a6"/>
        <w:spacing w:after="0"/>
        <w:jc w:val="both"/>
        <w:rPr>
          <w:sz w:val="22"/>
          <w:szCs w:val="22"/>
        </w:rPr>
      </w:pPr>
      <w:r w:rsidRPr="00D76C44">
        <w:rPr>
          <w:sz w:val="22"/>
          <w:szCs w:val="22"/>
        </w:rPr>
        <w:t xml:space="preserve">2.4.2. У разі порушення Теплопостачальною організацією умов Договору, викликати її представника для складення та </w:t>
      </w:r>
      <w:proofErr w:type="gramStart"/>
      <w:r w:rsidRPr="00D76C44">
        <w:rPr>
          <w:sz w:val="22"/>
          <w:szCs w:val="22"/>
        </w:rPr>
        <w:t>п</w:t>
      </w:r>
      <w:proofErr w:type="gramEnd"/>
      <w:r w:rsidRPr="00D76C44">
        <w:rPr>
          <w:sz w:val="22"/>
          <w:szCs w:val="22"/>
        </w:rPr>
        <w:t>ідписання акта, у якому фіксується порушення та зазначаються строки</w:t>
      </w:r>
      <w:r w:rsidRPr="00D76C44">
        <w:rPr>
          <w:sz w:val="22"/>
          <w:szCs w:val="22"/>
          <w:lang w:val="uk-UA"/>
        </w:rPr>
        <w:t xml:space="preserve"> його усунення </w:t>
      </w:r>
      <w:r w:rsidRPr="00D76C44">
        <w:rPr>
          <w:sz w:val="22"/>
          <w:szCs w:val="22"/>
        </w:rPr>
        <w:t>тощо.</w:t>
      </w:r>
    </w:p>
    <w:p w:rsidR="00D76C44" w:rsidRPr="00D76C44" w:rsidRDefault="00D76C44" w:rsidP="00D76C44">
      <w:pPr>
        <w:pStyle w:val="a6"/>
        <w:spacing w:after="0"/>
        <w:jc w:val="both"/>
        <w:rPr>
          <w:sz w:val="22"/>
          <w:szCs w:val="22"/>
        </w:rPr>
      </w:pPr>
      <w:r w:rsidRPr="00D76C44">
        <w:rPr>
          <w:sz w:val="22"/>
          <w:szCs w:val="22"/>
        </w:rPr>
        <w:t>2.4.3. Отримувати  інформацію від Теплопостачальної організації щодо обсягу та якості постачання теплової енергії, тарифі</w:t>
      </w:r>
      <w:proofErr w:type="gramStart"/>
      <w:r w:rsidRPr="00D76C44">
        <w:rPr>
          <w:sz w:val="22"/>
          <w:szCs w:val="22"/>
        </w:rPr>
        <w:t>в(</w:t>
      </w:r>
      <w:proofErr w:type="gramEnd"/>
      <w:r w:rsidRPr="00D76C44">
        <w:rPr>
          <w:sz w:val="22"/>
          <w:szCs w:val="22"/>
        </w:rPr>
        <w:t xml:space="preserve">цін), порядку оплати, режимів споживання на умовах, визначених Договором. </w:t>
      </w:r>
    </w:p>
    <w:p w:rsidR="00D76C44" w:rsidRPr="00D76C44" w:rsidRDefault="00D76C44" w:rsidP="00D76C44">
      <w:pPr>
        <w:pStyle w:val="a6"/>
        <w:spacing w:after="0"/>
        <w:jc w:val="both"/>
        <w:rPr>
          <w:sz w:val="22"/>
          <w:szCs w:val="22"/>
        </w:rPr>
      </w:pPr>
      <w:r w:rsidRPr="00D76C44">
        <w:rPr>
          <w:sz w:val="22"/>
          <w:szCs w:val="22"/>
        </w:rPr>
        <w:t xml:space="preserve">2.4.4. Вимагати від Теплопостачальної організації надання достовірної інформації про тарифи на теплову енергію та відшкодування, умови оплати, методики і нормативи розрахунку та нарахування, режими теплоспоживання  тощо. </w:t>
      </w:r>
    </w:p>
    <w:p w:rsidR="00D76C44" w:rsidRPr="00D76C44" w:rsidRDefault="00D76C44" w:rsidP="00D76C44">
      <w:pPr>
        <w:pStyle w:val="a6"/>
        <w:spacing w:after="0"/>
        <w:jc w:val="both"/>
        <w:rPr>
          <w:sz w:val="22"/>
          <w:szCs w:val="22"/>
        </w:rPr>
      </w:pPr>
      <w:r w:rsidRPr="00D76C44">
        <w:rPr>
          <w:sz w:val="22"/>
          <w:szCs w:val="22"/>
        </w:rPr>
        <w:t xml:space="preserve">2.4.5. </w:t>
      </w:r>
      <w:proofErr w:type="gramStart"/>
      <w:r w:rsidRPr="00D76C44">
        <w:rPr>
          <w:sz w:val="22"/>
          <w:szCs w:val="22"/>
        </w:rPr>
        <w:t>Перев</w:t>
      </w:r>
      <w:proofErr w:type="gramEnd"/>
      <w:r w:rsidRPr="00D76C44">
        <w:rPr>
          <w:sz w:val="22"/>
          <w:szCs w:val="22"/>
        </w:rPr>
        <w:t>іряти достовірність розрахунку та нарахування плати за теплову енергію, згідно з умовами Договору.</w:t>
      </w:r>
    </w:p>
    <w:p w:rsidR="00D76C44" w:rsidRPr="00D76C44" w:rsidRDefault="00D76C44" w:rsidP="00D76C44">
      <w:pPr>
        <w:pStyle w:val="a6"/>
        <w:spacing w:after="0"/>
        <w:jc w:val="both"/>
        <w:rPr>
          <w:sz w:val="22"/>
          <w:szCs w:val="22"/>
          <w:lang w:val="uk-UA"/>
        </w:rPr>
      </w:pPr>
      <w:r w:rsidRPr="00D76C44">
        <w:rPr>
          <w:sz w:val="22"/>
          <w:szCs w:val="22"/>
        </w:rPr>
        <w:t xml:space="preserve">2.4.6. Вимагати поновлення теплопостачання будинку (приміщення) </w:t>
      </w:r>
      <w:proofErr w:type="gramStart"/>
      <w:r w:rsidRPr="00D76C44">
        <w:rPr>
          <w:sz w:val="22"/>
          <w:szCs w:val="22"/>
        </w:rPr>
        <w:t>п</w:t>
      </w:r>
      <w:proofErr w:type="gramEnd"/>
      <w:r w:rsidRPr="00D76C44">
        <w:rPr>
          <w:sz w:val="22"/>
          <w:szCs w:val="22"/>
        </w:rPr>
        <w:t xml:space="preserve">ісля усунення технологічних порушень, якщо теплопостачання було припинено без розірвання договору.  </w:t>
      </w:r>
    </w:p>
    <w:p w:rsidR="00D76C44" w:rsidRPr="00D76C44" w:rsidRDefault="00D76C44" w:rsidP="00D76C44">
      <w:pPr>
        <w:pStyle w:val="a6"/>
        <w:spacing w:after="0"/>
        <w:jc w:val="both"/>
        <w:rPr>
          <w:sz w:val="22"/>
          <w:szCs w:val="22"/>
          <w:lang w:val="uk-UA"/>
        </w:rPr>
      </w:pPr>
    </w:p>
    <w:p w:rsidR="00D76C44" w:rsidRPr="00D76C44" w:rsidRDefault="00D76C44" w:rsidP="00D76C44">
      <w:pPr>
        <w:pStyle w:val="a6"/>
        <w:jc w:val="both"/>
        <w:rPr>
          <w:b/>
          <w:bCs/>
          <w:sz w:val="22"/>
          <w:szCs w:val="22"/>
          <w:lang w:val="uk-UA"/>
        </w:rPr>
      </w:pPr>
      <w:r w:rsidRPr="00D76C44">
        <w:rPr>
          <w:sz w:val="22"/>
          <w:szCs w:val="22"/>
        </w:rPr>
        <w:t xml:space="preserve">  </w:t>
      </w:r>
      <w:r w:rsidRPr="00D76C44">
        <w:rPr>
          <w:sz w:val="22"/>
          <w:szCs w:val="22"/>
          <w:lang w:val="uk-UA"/>
        </w:rPr>
        <w:t xml:space="preserve">                                                                                 </w:t>
      </w:r>
      <w:r w:rsidRPr="00D76C44">
        <w:rPr>
          <w:b/>
          <w:bCs/>
          <w:sz w:val="22"/>
          <w:szCs w:val="22"/>
          <w:lang w:val="uk-UA"/>
        </w:rPr>
        <w:t>3. Порядок розрахунків.</w:t>
      </w:r>
    </w:p>
    <w:p w:rsidR="00D76C44" w:rsidRPr="00D76C44" w:rsidRDefault="00D76C44" w:rsidP="00D76C44">
      <w:pPr>
        <w:pStyle w:val="a6"/>
        <w:spacing w:after="0"/>
        <w:jc w:val="both"/>
        <w:rPr>
          <w:sz w:val="22"/>
          <w:szCs w:val="22"/>
          <w:lang w:val="uk-UA"/>
        </w:rPr>
      </w:pPr>
      <w:r w:rsidRPr="00D76C44">
        <w:rPr>
          <w:sz w:val="22"/>
          <w:szCs w:val="22"/>
          <w:lang w:val="uk-UA"/>
        </w:rPr>
        <w:t>3.1.Споживач оплачує Теплопостачальній організації:</w:t>
      </w:r>
    </w:p>
    <w:p w:rsidR="00D76C44" w:rsidRPr="00D76C44" w:rsidRDefault="00D76C44" w:rsidP="00D76C44">
      <w:pPr>
        <w:pStyle w:val="a6"/>
        <w:spacing w:after="0"/>
        <w:jc w:val="both"/>
        <w:rPr>
          <w:sz w:val="22"/>
          <w:szCs w:val="22"/>
          <w:lang w:val="uk-UA"/>
        </w:rPr>
      </w:pPr>
      <w:r w:rsidRPr="00D76C44">
        <w:rPr>
          <w:sz w:val="22"/>
          <w:szCs w:val="22"/>
          <w:lang w:val="uk-UA"/>
        </w:rPr>
        <w:t>3.1.1. Вартість теплової енергії за встановленими тарифами згідно з показами приладів обліку (з врахуванням фактично спожитої теплової енергії до кінця розрахункового місяця), які надаються Споживачем до 20 числа розрахункового місяця в Теплопостачальну організацію (кабінет № 313).</w:t>
      </w:r>
    </w:p>
    <w:p w:rsidR="00D76C44" w:rsidRPr="00D76C44" w:rsidRDefault="00D76C44" w:rsidP="00D76C44">
      <w:pPr>
        <w:pStyle w:val="a6"/>
        <w:spacing w:after="0"/>
        <w:jc w:val="both"/>
        <w:rPr>
          <w:sz w:val="22"/>
          <w:szCs w:val="22"/>
          <w:lang w:val="uk-UA"/>
        </w:rPr>
      </w:pPr>
      <w:r w:rsidRPr="00D76C44">
        <w:rPr>
          <w:sz w:val="22"/>
          <w:szCs w:val="22"/>
          <w:lang w:val="uk-UA"/>
        </w:rPr>
        <w:lastRenderedPageBreak/>
        <w:t xml:space="preserve">У разі відсутності, пошкодження та/або неправильної роботи та/або не проведення (несвоєчасного проведення) метрологічної повірки приладів комерційного обліку, оплата здійснюється відповідно до визначених у 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тепловикористального обладнання в розрахунковому періоді. </w:t>
      </w:r>
    </w:p>
    <w:p w:rsidR="00D76C44" w:rsidRPr="00D76C44" w:rsidRDefault="00D76C44" w:rsidP="00D76C44">
      <w:pPr>
        <w:pStyle w:val="a6"/>
        <w:spacing w:after="0"/>
        <w:jc w:val="both"/>
        <w:rPr>
          <w:sz w:val="22"/>
          <w:szCs w:val="22"/>
        </w:rPr>
      </w:pPr>
      <w:r w:rsidRPr="00D76C44">
        <w:rPr>
          <w:sz w:val="22"/>
          <w:szCs w:val="22"/>
        </w:rPr>
        <w:t xml:space="preserve">Тарифи  на момент </w:t>
      </w:r>
      <w:proofErr w:type="gramStart"/>
      <w:r w:rsidRPr="00D76C44">
        <w:rPr>
          <w:sz w:val="22"/>
          <w:szCs w:val="22"/>
        </w:rPr>
        <w:t>п</w:t>
      </w:r>
      <w:proofErr w:type="gramEnd"/>
      <w:r w:rsidRPr="00D76C44">
        <w:rPr>
          <w:sz w:val="22"/>
          <w:szCs w:val="22"/>
        </w:rPr>
        <w:t xml:space="preserve">ідписання даного Договору такі :    </w:t>
      </w:r>
    </w:p>
    <w:p w:rsidR="00D76C44" w:rsidRPr="00D76C44" w:rsidRDefault="00D76C44" w:rsidP="00D76C44">
      <w:pPr>
        <w:pStyle w:val="a6"/>
        <w:spacing w:after="0"/>
        <w:jc w:val="both"/>
        <w:rPr>
          <w:sz w:val="22"/>
          <w:szCs w:val="22"/>
        </w:rPr>
      </w:pPr>
      <w:r w:rsidRPr="00D76C44">
        <w:rPr>
          <w:sz w:val="22"/>
          <w:szCs w:val="22"/>
        </w:rPr>
        <w:t xml:space="preserve">- 1 Гкал  теплової енергії – </w:t>
      </w:r>
      <w:r w:rsidRPr="00D76C44">
        <w:rPr>
          <w:sz w:val="22"/>
          <w:szCs w:val="22"/>
          <w:lang w:val="uk-UA"/>
        </w:rPr>
        <w:t xml:space="preserve"> </w:t>
      </w:r>
      <w:r>
        <w:rPr>
          <w:sz w:val="22"/>
          <w:szCs w:val="22"/>
          <w:lang w:val="uk-UA"/>
        </w:rPr>
        <w:t xml:space="preserve">______________ </w:t>
      </w:r>
      <w:r w:rsidRPr="00D76C44">
        <w:rPr>
          <w:sz w:val="22"/>
          <w:szCs w:val="22"/>
          <w:lang w:val="uk-UA"/>
        </w:rPr>
        <w:t xml:space="preserve"> </w:t>
      </w:r>
      <w:r w:rsidRPr="00D76C44">
        <w:rPr>
          <w:sz w:val="22"/>
          <w:szCs w:val="22"/>
        </w:rPr>
        <w:t xml:space="preserve"> грн</w:t>
      </w:r>
      <w:proofErr w:type="gramStart"/>
      <w:r w:rsidRPr="00D76C44">
        <w:rPr>
          <w:sz w:val="22"/>
          <w:szCs w:val="22"/>
        </w:rPr>
        <w:t>.(</w:t>
      </w:r>
      <w:proofErr w:type="gramEnd"/>
      <w:r w:rsidRPr="00D76C44">
        <w:rPr>
          <w:sz w:val="22"/>
          <w:szCs w:val="22"/>
        </w:rPr>
        <w:t>без ПДВ) .</w:t>
      </w:r>
    </w:p>
    <w:p w:rsidR="00D76C44" w:rsidRPr="00D76C44" w:rsidRDefault="00D76C44" w:rsidP="00D76C44">
      <w:pPr>
        <w:pStyle w:val="a6"/>
        <w:spacing w:after="0"/>
        <w:jc w:val="both"/>
        <w:rPr>
          <w:sz w:val="22"/>
          <w:szCs w:val="22"/>
        </w:rPr>
      </w:pPr>
      <w:r w:rsidRPr="00D76C44">
        <w:rPr>
          <w:sz w:val="22"/>
          <w:szCs w:val="22"/>
        </w:rPr>
        <w:t xml:space="preserve">Тарифи встановлюються нормативно-правовим актом уповноваженого органу державної влади або органу місцевого самоврядування (постановою Національної комісії, що здійснює державне регулювання у сфері комунальних послуг України, </w:t>
      </w:r>
      <w:proofErr w:type="gramStart"/>
      <w:r w:rsidRPr="00D76C44">
        <w:rPr>
          <w:sz w:val="22"/>
          <w:szCs w:val="22"/>
        </w:rPr>
        <w:t>р</w:t>
      </w:r>
      <w:proofErr w:type="gramEnd"/>
      <w:r w:rsidRPr="00D76C44">
        <w:rPr>
          <w:sz w:val="22"/>
          <w:szCs w:val="22"/>
        </w:rPr>
        <w:t>ішенням  виконавчого комітету Луцької міської ради тощо). У випадку  прийняття нових тарифів вони є обов’язковими  для обох Сторін  з часу введення ї</w:t>
      </w:r>
      <w:proofErr w:type="gramStart"/>
      <w:r w:rsidRPr="00D76C44">
        <w:rPr>
          <w:sz w:val="22"/>
          <w:szCs w:val="22"/>
        </w:rPr>
        <w:t>х</w:t>
      </w:r>
      <w:proofErr w:type="gramEnd"/>
      <w:r w:rsidRPr="00D76C44">
        <w:rPr>
          <w:sz w:val="22"/>
          <w:szCs w:val="22"/>
        </w:rPr>
        <w:t xml:space="preserve"> в дію та не потребують внесення змін до Договору.</w:t>
      </w:r>
    </w:p>
    <w:p w:rsidR="00D76C44" w:rsidRPr="00D76C44" w:rsidRDefault="00D76C44" w:rsidP="00D76C44">
      <w:pPr>
        <w:pStyle w:val="a6"/>
        <w:spacing w:after="0"/>
        <w:jc w:val="both"/>
        <w:rPr>
          <w:sz w:val="22"/>
          <w:szCs w:val="22"/>
        </w:rPr>
      </w:pPr>
      <w:r w:rsidRPr="00D76C44">
        <w:rPr>
          <w:sz w:val="22"/>
          <w:szCs w:val="22"/>
        </w:rPr>
        <w:t xml:space="preserve">3.1.2. Вартість хімочищеної води (далі - ХОВ), яка витрачається на заповнення теплових мереж при проведенні  ремонтних робіт та теплової енергії, витраченої для її </w:t>
      </w:r>
      <w:proofErr w:type="gramStart"/>
      <w:r w:rsidRPr="00D76C44">
        <w:rPr>
          <w:sz w:val="22"/>
          <w:szCs w:val="22"/>
        </w:rPr>
        <w:t>п</w:t>
      </w:r>
      <w:proofErr w:type="gramEnd"/>
      <w:r w:rsidRPr="00D76C44">
        <w:rPr>
          <w:sz w:val="22"/>
          <w:szCs w:val="22"/>
        </w:rPr>
        <w:t xml:space="preserve">ідігріву; втрати теплової енергії (тепловіддачі)  транзитних трубопроводів централізованої системи опалення та нормативні втрати ХОВ і теплової енергії (згідно з Додатком №1 даного Договору) від зони розподілу тепломереж до місця встановлення приладів </w:t>
      </w:r>
      <w:proofErr w:type="gramStart"/>
      <w:r w:rsidRPr="00D76C44">
        <w:rPr>
          <w:sz w:val="22"/>
          <w:szCs w:val="22"/>
        </w:rPr>
        <w:t>обл</w:t>
      </w:r>
      <w:proofErr w:type="gramEnd"/>
      <w:r w:rsidRPr="00D76C44">
        <w:rPr>
          <w:sz w:val="22"/>
          <w:szCs w:val="22"/>
        </w:rPr>
        <w:t xml:space="preserve">іку, яка встановлюється Сторонами в Додатку  до даного Договору.  </w:t>
      </w:r>
    </w:p>
    <w:p w:rsidR="00D76C44" w:rsidRPr="00D76C44" w:rsidRDefault="00D76C44" w:rsidP="00D76C44">
      <w:pPr>
        <w:pStyle w:val="a6"/>
        <w:spacing w:after="0"/>
        <w:jc w:val="both"/>
        <w:rPr>
          <w:sz w:val="22"/>
          <w:szCs w:val="22"/>
        </w:rPr>
      </w:pPr>
      <w:r w:rsidRPr="00D76C44">
        <w:rPr>
          <w:sz w:val="22"/>
          <w:szCs w:val="22"/>
        </w:rPr>
        <w:t>3.1.3. Вартість налагоджувальних робіт та робіт з відключення (</w:t>
      </w:r>
      <w:proofErr w:type="gramStart"/>
      <w:r w:rsidRPr="00D76C44">
        <w:rPr>
          <w:sz w:val="22"/>
          <w:szCs w:val="22"/>
        </w:rPr>
        <w:t>п</w:t>
      </w:r>
      <w:proofErr w:type="gramEnd"/>
      <w:r w:rsidRPr="00D76C44">
        <w:rPr>
          <w:sz w:val="22"/>
          <w:szCs w:val="22"/>
        </w:rPr>
        <w:t xml:space="preserve">ідключення) системи централізованого опалення, яка визначається згідно з діючими розцінками Теплопостачальної організації на момент  розрахунків.  </w:t>
      </w:r>
    </w:p>
    <w:p w:rsidR="00D76C44" w:rsidRPr="00D76C44" w:rsidRDefault="00D76C44" w:rsidP="00D76C44">
      <w:pPr>
        <w:pStyle w:val="a6"/>
        <w:spacing w:after="0"/>
        <w:jc w:val="both"/>
        <w:rPr>
          <w:sz w:val="22"/>
          <w:szCs w:val="22"/>
        </w:rPr>
      </w:pPr>
      <w:r w:rsidRPr="00D76C44">
        <w:rPr>
          <w:sz w:val="22"/>
          <w:szCs w:val="22"/>
        </w:rPr>
        <w:t xml:space="preserve">3.2. Сторони погодили, що рахунок за відповідний місяць, наданий Споживачу Теплопостачальною організацією, є одночасно актом  приймання-передачі теплової енергії. </w:t>
      </w:r>
    </w:p>
    <w:p w:rsidR="00D76C44" w:rsidRPr="00D76C44" w:rsidRDefault="00D76C44" w:rsidP="00D76C44">
      <w:pPr>
        <w:pStyle w:val="a6"/>
        <w:spacing w:after="0"/>
        <w:jc w:val="both"/>
        <w:rPr>
          <w:sz w:val="22"/>
          <w:szCs w:val="22"/>
        </w:rPr>
      </w:pPr>
      <w:r w:rsidRPr="00D76C44">
        <w:rPr>
          <w:sz w:val="22"/>
          <w:szCs w:val="22"/>
        </w:rPr>
        <w:t>3.3. Споживач зобов’язується  щомісячно сплачувати за теплову енергію в наступному порядку:</w:t>
      </w:r>
    </w:p>
    <w:p w:rsidR="00D76C44" w:rsidRPr="00D76C44" w:rsidRDefault="00D76C44" w:rsidP="00D76C44">
      <w:pPr>
        <w:pStyle w:val="a6"/>
        <w:spacing w:after="0"/>
        <w:jc w:val="both"/>
        <w:rPr>
          <w:sz w:val="22"/>
          <w:szCs w:val="22"/>
          <w:lang w:val="uk-UA"/>
        </w:rPr>
      </w:pPr>
      <w:r w:rsidRPr="00D76C44">
        <w:rPr>
          <w:sz w:val="22"/>
          <w:szCs w:val="22"/>
        </w:rPr>
        <w:t xml:space="preserve">- передоплату – до 01 числа розрахункового місяця, яка обраховується відповідно до розрахункового середньомісячного теплового навантаження згідно Додатку №1 </w:t>
      </w:r>
      <w:proofErr w:type="gramStart"/>
      <w:r w:rsidRPr="00D76C44">
        <w:rPr>
          <w:sz w:val="22"/>
          <w:szCs w:val="22"/>
        </w:rPr>
        <w:t>до</w:t>
      </w:r>
      <w:proofErr w:type="gramEnd"/>
      <w:r w:rsidRPr="00D76C44">
        <w:rPr>
          <w:sz w:val="22"/>
          <w:szCs w:val="22"/>
        </w:rPr>
        <w:t xml:space="preserve"> Договору. Теплопостачальна організація може надавати Споживачу рахунок на оплату. Такий рахунок </w:t>
      </w:r>
      <w:proofErr w:type="gramStart"/>
      <w:r w:rsidRPr="00D76C44">
        <w:rPr>
          <w:sz w:val="22"/>
          <w:szCs w:val="22"/>
        </w:rPr>
        <w:t>вручається</w:t>
      </w:r>
      <w:proofErr w:type="gramEnd"/>
      <w:r w:rsidRPr="00D76C44">
        <w:rPr>
          <w:sz w:val="22"/>
          <w:szCs w:val="22"/>
        </w:rPr>
        <w:t xml:space="preserve"> Споживачу особисто або надсилається йому поштовим відправленням за</w:t>
      </w:r>
      <w:r>
        <w:rPr>
          <w:sz w:val="22"/>
          <w:szCs w:val="22"/>
          <w:lang w:val="uk-UA"/>
        </w:rPr>
        <w:t xml:space="preserve"> </w:t>
      </w:r>
      <w:r w:rsidRPr="00D76C44">
        <w:rPr>
          <w:sz w:val="22"/>
          <w:szCs w:val="22"/>
        </w:rPr>
        <w:t xml:space="preserve">вказаною у цьому Договорі адресою до 25-го числа місяця включно, що передує розрахунковому. </w:t>
      </w:r>
      <w:proofErr w:type="gramStart"/>
      <w:r w:rsidRPr="00D76C44">
        <w:rPr>
          <w:sz w:val="22"/>
          <w:szCs w:val="22"/>
        </w:rPr>
        <w:t>У разі неотримання рахунку у вказаний в цьому пункті строк, Споживач (його представник) має право прибути для отримання рахунку в приміщення Теплопостачальної організації (м. Луцьк, вул.</w:t>
      </w:r>
      <w:proofErr w:type="gramEnd"/>
      <w:r w:rsidRPr="00D76C44">
        <w:rPr>
          <w:sz w:val="22"/>
          <w:szCs w:val="22"/>
        </w:rPr>
        <w:t xml:space="preserve"> Гулака-Артемовського, 20, кабінет № 313) не </w:t>
      </w:r>
      <w:proofErr w:type="gramStart"/>
      <w:r w:rsidRPr="00D76C44">
        <w:rPr>
          <w:sz w:val="22"/>
          <w:szCs w:val="22"/>
        </w:rPr>
        <w:t>п</w:t>
      </w:r>
      <w:proofErr w:type="gramEnd"/>
      <w:r w:rsidRPr="00D76C44">
        <w:rPr>
          <w:sz w:val="22"/>
          <w:szCs w:val="22"/>
        </w:rPr>
        <w:t xml:space="preserve">ізніше 28-го числа місяця, що передує розрахунковому. </w:t>
      </w:r>
    </w:p>
    <w:p w:rsidR="00D76C44" w:rsidRPr="00D76C44" w:rsidRDefault="00D76C44" w:rsidP="00D76C44">
      <w:pPr>
        <w:pStyle w:val="a6"/>
        <w:spacing w:after="0"/>
        <w:jc w:val="both"/>
        <w:rPr>
          <w:sz w:val="22"/>
          <w:szCs w:val="22"/>
          <w:lang w:val="uk-UA"/>
        </w:rPr>
      </w:pPr>
      <w:r w:rsidRPr="00D76C44">
        <w:rPr>
          <w:sz w:val="22"/>
          <w:szCs w:val="22"/>
        </w:rPr>
        <w:t xml:space="preserve">- остаточний розрахунок – до 01 числа місяця наступного за розрахунковим, на </w:t>
      </w:r>
      <w:proofErr w:type="gramStart"/>
      <w:r w:rsidRPr="00D76C44">
        <w:rPr>
          <w:sz w:val="22"/>
          <w:szCs w:val="22"/>
        </w:rPr>
        <w:t>п</w:t>
      </w:r>
      <w:proofErr w:type="gramEnd"/>
      <w:r w:rsidRPr="00D76C44">
        <w:rPr>
          <w:sz w:val="22"/>
          <w:szCs w:val="22"/>
        </w:rPr>
        <w:t xml:space="preserve">ідставі рахунку, який вручається Споживачу особисто або надсилається йому поштовим відправленням за вказаною у цьому Договорі адресою до 25-го числа (включно) розрахункового місяця. </w:t>
      </w:r>
      <w:proofErr w:type="gramStart"/>
      <w:r w:rsidRPr="00D76C44">
        <w:rPr>
          <w:sz w:val="22"/>
          <w:szCs w:val="22"/>
        </w:rPr>
        <w:t>У разі неотримання рахунку у вказаний в цьому пункті строк, Споживач (його представник) зобов’язаний прибути в приміщення Теплопостачальної організації (м. Луцьк, вул.</w:t>
      </w:r>
      <w:proofErr w:type="gramEnd"/>
      <w:r w:rsidRPr="00D76C44">
        <w:rPr>
          <w:sz w:val="22"/>
          <w:szCs w:val="22"/>
        </w:rPr>
        <w:t xml:space="preserve"> Гулака-Артемовського, 20, кабінет № 313) не </w:t>
      </w:r>
      <w:proofErr w:type="gramStart"/>
      <w:r w:rsidRPr="00D76C44">
        <w:rPr>
          <w:sz w:val="22"/>
          <w:szCs w:val="22"/>
        </w:rPr>
        <w:t>п</w:t>
      </w:r>
      <w:proofErr w:type="gramEnd"/>
      <w:r w:rsidRPr="00D76C44">
        <w:rPr>
          <w:sz w:val="22"/>
          <w:szCs w:val="22"/>
        </w:rPr>
        <w:t xml:space="preserve">ізніше 28-го числа розрахункового місяця. Нез’явлення Споживача (його представника) до встановленої дати у Теплопостачальну організацію для отримання рахунку не є </w:t>
      </w:r>
      <w:proofErr w:type="gramStart"/>
      <w:r w:rsidRPr="00D76C44">
        <w:rPr>
          <w:sz w:val="22"/>
          <w:szCs w:val="22"/>
        </w:rPr>
        <w:t>п</w:t>
      </w:r>
      <w:proofErr w:type="gramEnd"/>
      <w:r w:rsidRPr="00D76C44">
        <w:rPr>
          <w:sz w:val="22"/>
          <w:szCs w:val="22"/>
        </w:rPr>
        <w:t xml:space="preserve">ідставою для відмови від оплати за теплову енергію. </w:t>
      </w:r>
    </w:p>
    <w:p w:rsidR="00D76C44" w:rsidRPr="00D76C44" w:rsidRDefault="00D76C44" w:rsidP="00D76C44">
      <w:pPr>
        <w:pStyle w:val="a6"/>
        <w:spacing w:after="0"/>
        <w:jc w:val="both"/>
        <w:rPr>
          <w:sz w:val="22"/>
          <w:szCs w:val="22"/>
          <w:lang w:val="uk-UA"/>
        </w:rPr>
      </w:pPr>
      <w:r w:rsidRPr="00D76C44">
        <w:rPr>
          <w:sz w:val="22"/>
          <w:szCs w:val="22"/>
        </w:rPr>
        <w:t>3.4</w:t>
      </w:r>
      <w:r w:rsidRPr="00D76C44">
        <w:rPr>
          <w:bCs/>
          <w:sz w:val="22"/>
          <w:szCs w:val="22"/>
        </w:rPr>
        <w:t>.</w:t>
      </w:r>
      <w:r w:rsidRPr="00D76C44">
        <w:rPr>
          <w:sz w:val="22"/>
          <w:szCs w:val="22"/>
        </w:rPr>
        <w:t xml:space="preserve"> </w:t>
      </w:r>
      <w:proofErr w:type="gramStart"/>
      <w:r w:rsidRPr="00D76C44">
        <w:rPr>
          <w:sz w:val="22"/>
          <w:szCs w:val="22"/>
        </w:rPr>
        <w:t>У нежитлових приміщеннях, вбудованих у житлові будинки, Теплопостачальна організація щомісячно буде проводити нарахування за спожиту теплову енергію відповідно до фактичної температури внутрішнього повітря приміщення на основі складених двосторонніх актів. Споживач зобов’язаний протягом опалювального сезону щомісячно, до 20-го числа, надавати можливість в робочий час, для безперешкодного</w:t>
      </w:r>
      <w:proofErr w:type="gramEnd"/>
      <w:r w:rsidRPr="00D76C44">
        <w:rPr>
          <w:sz w:val="22"/>
          <w:szCs w:val="22"/>
        </w:rPr>
        <w:t xml:space="preserve"> доступу на свої об’єкти представників Теплопостачальної організації для проведення даних замі</w:t>
      </w:r>
      <w:proofErr w:type="gramStart"/>
      <w:r w:rsidRPr="00D76C44">
        <w:rPr>
          <w:sz w:val="22"/>
          <w:szCs w:val="22"/>
        </w:rPr>
        <w:t>р</w:t>
      </w:r>
      <w:proofErr w:type="gramEnd"/>
      <w:r w:rsidRPr="00D76C44">
        <w:rPr>
          <w:sz w:val="22"/>
          <w:szCs w:val="22"/>
        </w:rPr>
        <w:t>ів. Сторони погодили, що у випадку недопуску представників Теплопостачальної організації чи немотивованого непідписання акту Споживачем, розрахунок теплового навантаження буде проводитись по середній температурі внутрішнього повітря приміщення + 18</w:t>
      </w:r>
      <w:r w:rsidRPr="00D76C44">
        <w:rPr>
          <w:sz w:val="22"/>
          <w:szCs w:val="22"/>
          <w:vertAlign w:val="superscript"/>
        </w:rPr>
        <w:t>0</w:t>
      </w:r>
      <w:r w:rsidRPr="00D76C44">
        <w:rPr>
          <w:sz w:val="22"/>
          <w:szCs w:val="22"/>
        </w:rPr>
        <w:t>С.</w:t>
      </w:r>
    </w:p>
    <w:p w:rsidR="00D76C44" w:rsidRPr="00D76C44" w:rsidRDefault="00D76C44" w:rsidP="00D76C44">
      <w:pPr>
        <w:pStyle w:val="a6"/>
        <w:spacing w:after="0"/>
        <w:jc w:val="both"/>
        <w:rPr>
          <w:sz w:val="22"/>
          <w:szCs w:val="22"/>
        </w:rPr>
      </w:pPr>
      <w:r w:rsidRPr="00D76C44">
        <w:rPr>
          <w:sz w:val="22"/>
          <w:szCs w:val="22"/>
        </w:rPr>
        <w:t>3.</w:t>
      </w:r>
      <w:r w:rsidRPr="00D76C44">
        <w:rPr>
          <w:sz w:val="22"/>
          <w:szCs w:val="22"/>
          <w:lang w:val="uk-UA"/>
        </w:rPr>
        <w:t>5</w:t>
      </w:r>
      <w:r w:rsidRPr="00D76C44">
        <w:rPr>
          <w:b/>
          <w:bCs/>
          <w:sz w:val="22"/>
          <w:szCs w:val="22"/>
        </w:rPr>
        <w:t xml:space="preserve">. </w:t>
      </w:r>
      <w:r w:rsidRPr="00D76C44">
        <w:rPr>
          <w:sz w:val="22"/>
          <w:szCs w:val="22"/>
        </w:rPr>
        <w:t xml:space="preserve">За роботи з </w:t>
      </w:r>
      <w:proofErr w:type="gramStart"/>
      <w:r w:rsidRPr="00D76C44">
        <w:rPr>
          <w:sz w:val="22"/>
          <w:szCs w:val="22"/>
        </w:rPr>
        <w:t>п</w:t>
      </w:r>
      <w:proofErr w:type="gramEnd"/>
      <w:r w:rsidRPr="00D76C44">
        <w:rPr>
          <w:sz w:val="22"/>
          <w:szCs w:val="22"/>
        </w:rPr>
        <w:t>ідключення (відключення) системи  опалення за заявкою Споживача, останній проводить передоплату протягом 3 днів після отримання рахунку від Теплопостачальної організації.</w:t>
      </w:r>
    </w:p>
    <w:p w:rsidR="00D76C44" w:rsidRPr="00D76C44" w:rsidRDefault="00D76C44" w:rsidP="00D76C44">
      <w:pPr>
        <w:pStyle w:val="a6"/>
        <w:spacing w:after="0"/>
        <w:jc w:val="both"/>
        <w:rPr>
          <w:sz w:val="22"/>
          <w:szCs w:val="22"/>
        </w:rPr>
      </w:pPr>
      <w:r w:rsidRPr="00D76C44">
        <w:rPr>
          <w:sz w:val="22"/>
          <w:szCs w:val="22"/>
        </w:rPr>
        <w:t>3.</w:t>
      </w:r>
      <w:r w:rsidRPr="00D76C44">
        <w:rPr>
          <w:sz w:val="22"/>
          <w:szCs w:val="22"/>
          <w:lang w:val="uk-UA"/>
        </w:rPr>
        <w:t>6</w:t>
      </w:r>
      <w:r w:rsidRPr="00D76C44">
        <w:rPr>
          <w:bCs/>
          <w:sz w:val="22"/>
          <w:szCs w:val="22"/>
        </w:rPr>
        <w:t xml:space="preserve">. </w:t>
      </w:r>
      <w:r w:rsidRPr="00D76C44">
        <w:rPr>
          <w:sz w:val="22"/>
          <w:szCs w:val="22"/>
        </w:rPr>
        <w:t xml:space="preserve">Прийняття в експлуатацію приладів </w:t>
      </w:r>
      <w:proofErr w:type="gramStart"/>
      <w:r w:rsidRPr="00D76C44">
        <w:rPr>
          <w:sz w:val="22"/>
          <w:szCs w:val="22"/>
        </w:rPr>
        <w:t>обл</w:t>
      </w:r>
      <w:proofErr w:type="gramEnd"/>
      <w:r w:rsidRPr="00D76C44">
        <w:rPr>
          <w:sz w:val="22"/>
          <w:szCs w:val="22"/>
        </w:rPr>
        <w:t>іку теплової енергії здійснюється на підставі письмової заяви Споживача із складанням 2-стороннього акту (Додаток № 2 до Договору).</w:t>
      </w:r>
    </w:p>
    <w:p w:rsidR="00D76C44" w:rsidRPr="00D76C44" w:rsidRDefault="00D76C44" w:rsidP="00D76C44">
      <w:pPr>
        <w:pStyle w:val="a6"/>
        <w:spacing w:after="0"/>
        <w:jc w:val="both"/>
        <w:rPr>
          <w:sz w:val="22"/>
          <w:szCs w:val="22"/>
        </w:rPr>
      </w:pPr>
      <w:r w:rsidRPr="00D76C44">
        <w:rPr>
          <w:sz w:val="22"/>
          <w:szCs w:val="22"/>
        </w:rPr>
        <w:t>3.</w:t>
      </w:r>
      <w:r w:rsidRPr="00D76C44">
        <w:rPr>
          <w:sz w:val="22"/>
          <w:szCs w:val="22"/>
          <w:lang w:val="uk-UA"/>
        </w:rPr>
        <w:t>7</w:t>
      </w:r>
      <w:r w:rsidRPr="00D76C44">
        <w:rPr>
          <w:sz w:val="22"/>
          <w:szCs w:val="22"/>
        </w:rPr>
        <w:t xml:space="preserve">. Умови експлуатації комерційних приладів </w:t>
      </w:r>
      <w:proofErr w:type="gramStart"/>
      <w:r w:rsidRPr="00D76C44">
        <w:rPr>
          <w:sz w:val="22"/>
          <w:szCs w:val="22"/>
        </w:rPr>
        <w:t>обл</w:t>
      </w:r>
      <w:proofErr w:type="gramEnd"/>
      <w:r w:rsidRPr="00D76C44">
        <w:rPr>
          <w:sz w:val="22"/>
          <w:szCs w:val="22"/>
        </w:rPr>
        <w:t>іку теплової енергії регламентуються додатком № 2 до Договору.</w:t>
      </w:r>
    </w:p>
    <w:p w:rsidR="00D76C44" w:rsidRPr="00D76C44" w:rsidRDefault="00D76C44" w:rsidP="00D76C44">
      <w:pPr>
        <w:pStyle w:val="a6"/>
        <w:spacing w:after="0"/>
        <w:jc w:val="both"/>
        <w:rPr>
          <w:sz w:val="22"/>
          <w:szCs w:val="22"/>
          <w:lang w:val="uk-UA"/>
        </w:rPr>
      </w:pPr>
      <w:r w:rsidRPr="00D76C44">
        <w:rPr>
          <w:sz w:val="22"/>
          <w:szCs w:val="22"/>
        </w:rPr>
        <w:t>3.</w:t>
      </w:r>
      <w:r w:rsidRPr="00D76C44">
        <w:rPr>
          <w:sz w:val="22"/>
          <w:szCs w:val="22"/>
          <w:lang w:val="uk-UA"/>
        </w:rPr>
        <w:t>8</w:t>
      </w:r>
      <w:r w:rsidRPr="00D76C44">
        <w:rPr>
          <w:sz w:val="22"/>
          <w:szCs w:val="22"/>
        </w:rPr>
        <w:t xml:space="preserve">.При виході з ладу теплолічильників або в разі потреби повірки приладів </w:t>
      </w:r>
      <w:proofErr w:type="gramStart"/>
      <w:r w:rsidRPr="00D76C44">
        <w:rPr>
          <w:sz w:val="22"/>
          <w:szCs w:val="22"/>
        </w:rPr>
        <w:t>обл</w:t>
      </w:r>
      <w:proofErr w:type="gramEnd"/>
      <w:r w:rsidRPr="00D76C44">
        <w:rPr>
          <w:sz w:val="22"/>
          <w:szCs w:val="22"/>
        </w:rPr>
        <w:t xml:space="preserve">іку до повної їх працездатності, нарахування за спожиту теплову енергію здійснюється розрахунковим способом на підставі усереднених показів приладів за попередні три доби з коригуванням відповідно до фактичної температури зовнішнього повітря. Термін застосування такого розрахунку не повинен перевищувати 15 діб на </w:t>
      </w:r>
      <w:proofErr w:type="gramStart"/>
      <w:r w:rsidRPr="00D76C44">
        <w:rPr>
          <w:sz w:val="22"/>
          <w:szCs w:val="22"/>
        </w:rPr>
        <w:t>р</w:t>
      </w:r>
      <w:proofErr w:type="gramEnd"/>
      <w:r w:rsidRPr="00D76C44">
        <w:rPr>
          <w:sz w:val="22"/>
          <w:szCs w:val="22"/>
        </w:rPr>
        <w:t>ік, після чого нарахування проводиться відповідно до максимального теплового навантаження, зазначеного в Додатку №1 до даного Договору з врахуванням фактичної температури зовнішнього повітря.</w:t>
      </w:r>
    </w:p>
    <w:p w:rsidR="00D76C44" w:rsidRPr="00D76C44" w:rsidRDefault="00D76C44" w:rsidP="00D76C44">
      <w:pPr>
        <w:pStyle w:val="a6"/>
        <w:jc w:val="both"/>
        <w:rPr>
          <w:b/>
          <w:sz w:val="22"/>
          <w:szCs w:val="22"/>
          <w:lang w:val="uk-UA"/>
        </w:rPr>
      </w:pPr>
      <w:r w:rsidRPr="00D76C44">
        <w:rPr>
          <w:sz w:val="22"/>
          <w:szCs w:val="22"/>
          <w:lang w:val="uk-UA"/>
        </w:rPr>
        <w:lastRenderedPageBreak/>
        <w:t xml:space="preserve">                                       </w:t>
      </w:r>
      <w:r w:rsidRPr="00D76C44">
        <w:rPr>
          <w:sz w:val="22"/>
          <w:szCs w:val="22"/>
        </w:rPr>
        <w:t xml:space="preserve">       </w:t>
      </w:r>
      <w:r w:rsidRPr="00D76C44">
        <w:rPr>
          <w:sz w:val="22"/>
          <w:szCs w:val="22"/>
          <w:lang w:val="uk-UA"/>
        </w:rPr>
        <w:t xml:space="preserve"> </w:t>
      </w:r>
      <w:r w:rsidRPr="00D76C44">
        <w:rPr>
          <w:b/>
          <w:sz w:val="22"/>
          <w:szCs w:val="22"/>
        </w:rPr>
        <w:t>4. Припинення і обмеження постачання теплової енергії.</w:t>
      </w:r>
    </w:p>
    <w:p w:rsidR="00D76C44" w:rsidRPr="00D76C44" w:rsidRDefault="00D76C44" w:rsidP="00D76C44">
      <w:pPr>
        <w:pStyle w:val="a6"/>
        <w:spacing w:after="0"/>
        <w:jc w:val="both"/>
        <w:rPr>
          <w:sz w:val="22"/>
          <w:szCs w:val="22"/>
        </w:rPr>
      </w:pPr>
      <w:r w:rsidRPr="00D76C44">
        <w:rPr>
          <w:sz w:val="22"/>
          <w:szCs w:val="22"/>
        </w:rPr>
        <w:t xml:space="preserve">4.1. Теплопостачальна організація може повністю або частково припинити постачання теплової енергії </w:t>
      </w:r>
      <w:proofErr w:type="gramStart"/>
      <w:r w:rsidRPr="00D76C44">
        <w:rPr>
          <w:sz w:val="22"/>
          <w:szCs w:val="22"/>
        </w:rPr>
        <w:t>у</w:t>
      </w:r>
      <w:proofErr w:type="gramEnd"/>
      <w:r w:rsidRPr="00D76C44">
        <w:rPr>
          <w:sz w:val="22"/>
          <w:szCs w:val="22"/>
        </w:rPr>
        <w:t xml:space="preserve"> разі:</w:t>
      </w:r>
    </w:p>
    <w:p w:rsidR="00D76C44" w:rsidRPr="00D76C44" w:rsidRDefault="00D76C44" w:rsidP="00D76C44">
      <w:pPr>
        <w:pStyle w:val="a6"/>
        <w:spacing w:after="0"/>
        <w:jc w:val="both"/>
        <w:rPr>
          <w:sz w:val="22"/>
          <w:szCs w:val="22"/>
        </w:rPr>
      </w:pPr>
      <w:r w:rsidRPr="00D76C44">
        <w:rPr>
          <w:sz w:val="22"/>
          <w:szCs w:val="22"/>
        </w:rPr>
        <w:t xml:space="preserve">а) несплати за теплову енергію протягом двох місяців </w:t>
      </w:r>
      <w:proofErr w:type="gramStart"/>
      <w:r w:rsidRPr="00D76C44">
        <w:rPr>
          <w:sz w:val="22"/>
          <w:szCs w:val="22"/>
        </w:rPr>
        <w:t>п</w:t>
      </w:r>
      <w:proofErr w:type="gramEnd"/>
      <w:r w:rsidRPr="00D76C44">
        <w:rPr>
          <w:sz w:val="22"/>
          <w:szCs w:val="22"/>
        </w:rPr>
        <w:t>ідряд;</w:t>
      </w:r>
    </w:p>
    <w:p w:rsidR="00D76C44" w:rsidRPr="00D76C44" w:rsidRDefault="00D76C44" w:rsidP="00D76C44">
      <w:pPr>
        <w:pStyle w:val="a6"/>
        <w:spacing w:after="0"/>
        <w:jc w:val="both"/>
        <w:rPr>
          <w:sz w:val="22"/>
          <w:szCs w:val="22"/>
        </w:rPr>
      </w:pPr>
      <w:r w:rsidRPr="00D76C44">
        <w:rPr>
          <w:sz w:val="22"/>
          <w:szCs w:val="22"/>
        </w:rPr>
        <w:t xml:space="preserve">б) самовільного </w:t>
      </w:r>
      <w:proofErr w:type="gramStart"/>
      <w:r w:rsidRPr="00D76C44">
        <w:rPr>
          <w:sz w:val="22"/>
          <w:szCs w:val="22"/>
        </w:rPr>
        <w:t>п</w:t>
      </w:r>
      <w:proofErr w:type="gramEnd"/>
      <w:r w:rsidRPr="00D76C44">
        <w:rPr>
          <w:sz w:val="22"/>
          <w:szCs w:val="22"/>
        </w:rPr>
        <w:t>ідключення інших споживачів (субспоживачів) до системи теплопостачання або додаткового обладнання Споживача;</w:t>
      </w:r>
    </w:p>
    <w:p w:rsidR="00D76C44" w:rsidRPr="00D76C44" w:rsidRDefault="00D76C44" w:rsidP="00D76C44">
      <w:pPr>
        <w:pStyle w:val="a6"/>
        <w:spacing w:after="0"/>
        <w:jc w:val="both"/>
        <w:rPr>
          <w:sz w:val="22"/>
          <w:szCs w:val="22"/>
          <w:lang w:val="uk-UA"/>
        </w:rPr>
      </w:pPr>
      <w:r w:rsidRPr="00D76C44">
        <w:rPr>
          <w:sz w:val="22"/>
          <w:szCs w:val="22"/>
        </w:rPr>
        <w:t xml:space="preserve">в) невиконання регламентних робіт з </w:t>
      </w:r>
      <w:proofErr w:type="gramStart"/>
      <w:r w:rsidRPr="00D76C44">
        <w:rPr>
          <w:sz w:val="22"/>
          <w:szCs w:val="22"/>
        </w:rPr>
        <w:t>п</w:t>
      </w:r>
      <w:proofErr w:type="gramEnd"/>
      <w:r w:rsidRPr="00D76C44">
        <w:rPr>
          <w:sz w:val="22"/>
          <w:szCs w:val="22"/>
        </w:rPr>
        <w:t>ідготовки та випробування теплових мереж Споживачем (з оформленням відповідного акта і попередженням за три доби до припинення постачання);</w:t>
      </w:r>
    </w:p>
    <w:p w:rsidR="00D76C44" w:rsidRPr="00D76C44" w:rsidRDefault="00D76C44" w:rsidP="00D76C44">
      <w:pPr>
        <w:pStyle w:val="a6"/>
        <w:spacing w:after="0"/>
        <w:jc w:val="both"/>
        <w:rPr>
          <w:sz w:val="22"/>
          <w:szCs w:val="22"/>
          <w:lang w:val="uk-UA"/>
        </w:rPr>
      </w:pPr>
      <w:r w:rsidRPr="00D76C44">
        <w:rPr>
          <w:sz w:val="22"/>
          <w:szCs w:val="22"/>
          <w:lang w:val="uk-UA"/>
        </w:rPr>
        <w:t>г) неготовності Споживача до опалювального періоду - відсутності відповідного акта про готовність об'єкта до опалювального періоду або рішення (листа) щодо гарантії забезпечення безпечної експлуатації системи теплоспоживання балансоутримувачами;</w:t>
      </w:r>
    </w:p>
    <w:p w:rsidR="00D76C44" w:rsidRPr="00D76C44" w:rsidRDefault="00D76C44" w:rsidP="00D76C44">
      <w:pPr>
        <w:pStyle w:val="a6"/>
        <w:spacing w:after="0"/>
        <w:jc w:val="both"/>
        <w:rPr>
          <w:sz w:val="22"/>
          <w:szCs w:val="22"/>
        </w:rPr>
      </w:pPr>
      <w:r w:rsidRPr="00D76C44">
        <w:rPr>
          <w:sz w:val="22"/>
          <w:szCs w:val="22"/>
        </w:rPr>
        <w:t>д) порушення розрахункових розмі</w:t>
      </w:r>
      <w:proofErr w:type="gramStart"/>
      <w:r w:rsidRPr="00D76C44">
        <w:rPr>
          <w:sz w:val="22"/>
          <w:szCs w:val="22"/>
        </w:rPr>
        <w:t>р</w:t>
      </w:r>
      <w:proofErr w:type="gramEnd"/>
      <w:r w:rsidRPr="00D76C44">
        <w:rPr>
          <w:sz w:val="22"/>
          <w:szCs w:val="22"/>
        </w:rPr>
        <w:t>ів шайб та конусів елеваторів;</w:t>
      </w:r>
    </w:p>
    <w:p w:rsidR="00D76C44" w:rsidRPr="00D76C44" w:rsidRDefault="00D76C44" w:rsidP="00D76C44">
      <w:pPr>
        <w:pStyle w:val="a6"/>
        <w:spacing w:after="0"/>
        <w:jc w:val="both"/>
        <w:rPr>
          <w:sz w:val="22"/>
          <w:szCs w:val="22"/>
        </w:rPr>
      </w:pPr>
      <w:r w:rsidRPr="00D76C44">
        <w:rPr>
          <w:sz w:val="22"/>
          <w:szCs w:val="22"/>
        </w:rPr>
        <w:t xml:space="preserve">е) введення в експлуатацію системи теплоспоживання </w:t>
      </w:r>
      <w:proofErr w:type="gramStart"/>
      <w:r w:rsidRPr="00D76C44">
        <w:rPr>
          <w:sz w:val="22"/>
          <w:szCs w:val="22"/>
        </w:rPr>
        <w:t>без</w:t>
      </w:r>
      <w:proofErr w:type="gramEnd"/>
      <w:r w:rsidRPr="00D76C44">
        <w:rPr>
          <w:sz w:val="22"/>
          <w:szCs w:val="22"/>
        </w:rPr>
        <w:t xml:space="preserve"> відповідного допуску;</w:t>
      </w:r>
    </w:p>
    <w:p w:rsidR="00D76C44" w:rsidRPr="00D76C44" w:rsidRDefault="00D76C44" w:rsidP="00D76C44">
      <w:pPr>
        <w:pStyle w:val="a6"/>
        <w:spacing w:after="0"/>
        <w:jc w:val="both"/>
        <w:rPr>
          <w:sz w:val="22"/>
          <w:szCs w:val="22"/>
        </w:rPr>
      </w:pPr>
      <w:r w:rsidRPr="00D76C44">
        <w:rPr>
          <w:sz w:val="22"/>
          <w:szCs w:val="22"/>
        </w:rPr>
        <w:t xml:space="preserve">є) експлуатації системи теплоспоживання з пошкодженими пломбами, встановленими Теплопостачальною організацією на вузлі </w:t>
      </w:r>
      <w:proofErr w:type="gramStart"/>
      <w:r w:rsidRPr="00D76C44">
        <w:rPr>
          <w:sz w:val="22"/>
          <w:szCs w:val="22"/>
        </w:rPr>
        <w:t>обл</w:t>
      </w:r>
      <w:proofErr w:type="gramEnd"/>
      <w:r w:rsidRPr="00D76C44">
        <w:rPr>
          <w:sz w:val="22"/>
          <w:szCs w:val="22"/>
        </w:rPr>
        <w:t>іку Споживача;</w:t>
      </w:r>
    </w:p>
    <w:p w:rsidR="00D76C44" w:rsidRPr="00D76C44" w:rsidRDefault="00D76C44" w:rsidP="00D76C44">
      <w:pPr>
        <w:pStyle w:val="a6"/>
        <w:spacing w:after="0"/>
        <w:jc w:val="both"/>
        <w:rPr>
          <w:sz w:val="22"/>
          <w:szCs w:val="22"/>
        </w:rPr>
      </w:pPr>
      <w:r w:rsidRPr="00D76C44">
        <w:rPr>
          <w:sz w:val="22"/>
          <w:szCs w:val="22"/>
        </w:rPr>
        <w:t>ж) незадовільного стану системи теплоспоживання, що створює загрозу для життя обслуговуючого персоналу та може призвести до аварій (з оформленням відповідного акта і попередженням за три доби до припинення постачання);</w:t>
      </w:r>
    </w:p>
    <w:p w:rsidR="00D76C44" w:rsidRPr="00D76C44" w:rsidRDefault="00D76C44" w:rsidP="00D76C44">
      <w:pPr>
        <w:pStyle w:val="a6"/>
        <w:spacing w:after="0"/>
        <w:jc w:val="both"/>
        <w:rPr>
          <w:sz w:val="22"/>
          <w:szCs w:val="22"/>
        </w:rPr>
      </w:pPr>
      <w:r w:rsidRPr="00D76C44">
        <w:rPr>
          <w:sz w:val="22"/>
          <w:szCs w:val="22"/>
        </w:rPr>
        <w:t>з) допущення витікання, забруднення чи розбору мережної води;</w:t>
      </w:r>
    </w:p>
    <w:p w:rsidR="00D76C44" w:rsidRPr="00D76C44" w:rsidRDefault="00D76C44" w:rsidP="00D76C44">
      <w:pPr>
        <w:pStyle w:val="a6"/>
        <w:spacing w:after="0"/>
        <w:jc w:val="both"/>
        <w:rPr>
          <w:sz w:val="22"/>
          <w:szCs w:val="22"/>
        </w:rPr>
      </w:pPr>
      <w:r w:rsidRPr="00D76C44">
        <w:rPr>
          <w:sz w:val="22"/>
          <w:szCs w:val="22"/>
          <w:lang w:val="uk-UA"/>
        </w:rPr>
        <w:t>и</w:t>
      </w:r>
      <w:r w:rsidRPr="00D76C44">
        <w:rPr>
          <w:sz w:val="22"/>
          <w:szCs w:val="22"/>
        </w:rPr>
        <w:t>) відсутності у Споживача підготовленого персоналу  для  обслуговування системи  теплоспоживання та укладеного договору з спеціалізованою організацією про експлуатацію та технічне обслуговування системи теплоспоживання;</w:t>
      </w:r>
    </w:p>
    <w:p w:rsidR="00D76C44" w:rsidRPr="00D76C44" w:rsidRDefault="00D76C44" w:rsidP="00D76C44">
      <w:pPr>
        <w:pStyle w:val="a6"/>
        <w:spacing w:after="0"/>
        <w:jc w:val="both"/>
        <w:rPr>
          <w:sz w:val="22"/>
          <w:szCs w:val="22"/>
        </w:rPr>
      </w:pPr>
      <w:r w:rsidRPr="00D76C44">
        <w:rPr>
          <w:sz w:val="22"/>
          <w:szCs w:val="22"/>
          <w:lang w:val="uk-UA"/>
        </w:rPr>
        <w:t>і</w:t>
      </w:r>
      <w:r w:rsidRPr="00D76C44">
        <w:rPr>
          <w:sz w:val="22"/>
          <w:szCs w:val="22"/>
        </w:rPr>
        <w:t>) відсутності технологічних схем теплоспоживальних установок у експлуатаційного персоналу Споживача, ненадання їх на вимогу Теплопостачальної організації;</w:t>
      </w:r>
    </w:p>
    <w:p w:rsidR="00D76C44" w:rsidRPr="00D76C44" w:rsidRDefault="00D76C44" w:rsidP="00D76C44">
      <w:pPr>
        <w:pStyle w:val="a6"/>
        <w:spacing w:after="0"/>
        <w:jc w:val="both"/>
        <w:rPr>
          <w:sz w:val="22"/>
          <w:szCs w:val="22"/>
        </w:rPr>
      </w:pPr>
      <w:r w:rsidRPr="00D76C44">
        <w:rPr>
          <w:sz w:val="22"/>
          <w:szCs w:val="22"/>
          <w:lang w:val="uk-UA"/>
        </w:rPr>
        <w:t>к</w:t>
      </w:r>
      <w:r w:rsidRPr="00D76C44">
        <w:rPr>
          <w:sz w:val="22"/>
          <w:szCs w:val="22"/>
        </w:rPr>
        <w:t xml:space="preserve">) незабезпечення вільного доступу представників Теплопостачальної організації до системи теплоспоживання, або до приладів обліку теплової енергії; </w:t>
      </w:r>
    </w:p>
    <w:p w:rsidR="00D76C44" w:rsidRPr="00D76C44" w:rsidRDefault="00D76C44" w:rsidP="00D76C44">
      <w:pPr>
        <w:pStyle w:val="a6"/>
        <w:spacing w:after="0"/>
        <w:jc w:val="both"/>
        <w:rPr>
          <w:sz w:val="22"/>
          <w:szCs w:val="22"/>
        </w:rPr>
      </w:pPr>
      <w:r w:rsidRPr="00D76C44">
        <w:rPr>
          <w:sz w:val="22"/>
          <w:szCs w:val="22"/>
          <w:lang w:val="uk-UA"/>
        </w:rPr>
        <w:t>л</w:t>
      </w:r>
      <w:r w:rsidRPr="00D76C44">
        <w:rPr>
          <w:sz w:val="22"/>
          <w:szCs w:val="22"/>
        </w:rPr>
        <w:t>) утримання приміщень, де проходять трубопроводи Теплопостачальної організації, в антисанітарному стані, розміщення в них складів, офісів, магазинів тощо; псування обладнання системи теплоспоживання в межах будівлі;</w:t>
      </w:r>
    </w:p>
    <w:p w:rsidR="00D76C44" w:rsidRPr="00D76C44" w:rsidRDefault="00D76C44" w:rsidP="00D76C44">
      <w:pPr>
        <w:pStyle w:val="a6"/>
        <w:spacing w:after="0"/>
        <w:jc w:val="both"/>
        <w:rPr>
          <w:sz w:val="22"/>
          <w:szCs w:val="22"/>
        </w:rPr>
      </w:pPr>
      <w:r w:rsidRPr="00D76C44">
        <w:rPr>
          <w:sz w:val="22"/>
          <w:szCs w:val="22"/>
          <w:lang w:val="uk-UA"/>
        </w:rPr>
        <w:t>м</w:t>
      </w:r>
      <w:r w:rsidRPr="00D76C44">
        <w:rPr>
          <w:sz w:val="22"/>
          <w:szCs w:val="22"/>
        </w:rPr>
        <w:t>) пошкодження Споживачем власних теплових мереж.</w:t>
      </w:r>
    </w:p>
    <w:p w:rsidR="00D76C44" w:rsidRPr="00D76C44" w:rsidRDefault="00D76C44" w:rsidP="00D76C44">
      <w:pPr>
        <w:pStyle w:val="a6"/>
        <w:spacing w:after="0"/>
        <w:jc w:val="both"/>
        <w:rPr>
          <w:sz w:val="22"/>
          <w:szCs w:val="22"/>
        </w:rPr>
      </w:pPr>
      <w:r w:rsidRPr="00D76C44">
        <w:rPr>
          <w:sz w:val="22"/>
          <w:szCs w:val="22"/>
        </w:rPr>
        <w:t xml:space="preserve">4.2. Планове відключення споживача від системи теплопостачання для проведення планових робіт з ремонту обладнання і </w:t>
      </w:r>
      <w:proofErr w:type="gramStart"/>
      <w:r w:rsidRPr="00D76C44">
        <w:rPr>
          <w:sz w:val="22"/>
          <w:szCs w:val="22"/>
        </w:rPr>
        <w:t>п</w:t>
      </w:r>
      <w:proofErr w:type="gramEnd"/>
      <w:r w:rsidRPr="00D76C44">
        <w:rPr>
          <w:sz w:val="22"/>
          <w:szCs w:val="22"/>
        </w:rPr>
        <w:t xml:space="preserve">ідключення нових споживачів проводиться в міжопалювальний період по узгодженню з Теплопостачальною організацією. Плановий ремонт обладнання системи опалення споживача виконувати </w:t>
      </w:r>
      <w:proofErr w:type="gramStart"/>
      <w:r w:rsidRPr="00D76C44">
        <w:rPr>
          <w:sz w:val="22"/>
          <w:szCs w:val="22"/>
        </w:rPr>
        <w:t>п</w:t>
      </w:r>
      <w:proofErr w:type="gramEnd"/>
      <w:r w:rsidRPr="00D76C44">
        <w:rPr>
          <w:sz w:val="22"/>
          <w:szCs w:val="22"/>
        </w:rPr>
        <w:t>ід час опалювального періоду забороняється.</w:t>
      </w:r>
    </w:p>
    <w:p w:rsidR="00D76C44" w:rsidRPr="00D76C44" w:rsidRDefault="00D76C44" w:rsidP="00D76C44">
      <w:pPr>
        <w:pStyle w:val="a6"/>
        <w:spacing w:after="0"/>
        <w:jc w:val="both"/>
        <w:rPr>
          <w:sz w:val="22"/>
          <w:szCs w:val="22"/>
          <w:lang w:val="uk-UA"/>
        </w:rPr>
      </w:pPr>
      <w:r w:rsidRPr="00D76C44">
        <w:rPr>
          <w:sz w:val="22"/>
          <w:szCs w:val="22"/>
        </w:rPr>
        <w:t xml:space="preserve">4.3. Якщо теплопостачання об'єкта було припинено з вини Споживача, то Теплопостачальна організація поновлює постачання теплової енергії лише </w:t>
      </w:r>
      <w:proofErr w:type="gramStart"/>
      <w:r w:rsidRPr="00D76C44">
        <w:rPr>
          <w:sz w:val="22"/>
          <w:szCs w:val="22"/>
        </w:rPr>
        <w:t>п</w:t>
      </w:r>
      <w:proofErr w:type="gramEnd"/>
      <w:r w:rsidRPr="00D76C44">
        <w:rPr>
          <w:sz w:val="22"/>
          <w:szCs w:val="22"/>
        </w:rPr>
        <w:t xml:space="preserve">ісля усунення причин, що викликали це припинення, та за умов відшкодування Споживачем усіх спричинених Теплопостачальній організації збитків. </w:t>
      </w:r>
    </w:p>
    <w:p w:rsidR="00D76C44" w:rsidRPr="00D76C44" w:rsidRDefault="00D76C44" w:rsidP="00D76C44">
      <w:pPr>
        <w:pStyle w:val="a6"/>
        <w:spacing w:after="0"/>
        <w:jc w:val="both"/>
        <w:rPr>
          <w:sz w:val="22"/>
          <w:szCs w:val="22"/>
          <w:lang w:val="uk-UA"/>
        </w:rPr>
      </w:pPr>
    </w:p>
    <w:p w:rsidR="00D76C44" w:rsidRPr="00D76C44" w:rsidRDefault="00D76C44" w:rsidP="00D76C44">
      <w:pPr>
        <w:pStyle w:val="a6"/>
        <w:spacing w:after="0"/>
        <w:jc w:val="both"/>
        <w:rPr>
          <w:sz w:val="22"/>
          <w:szCs w:val="22"/>
          <w:lang w:val="uk-UA"/>
        </w:rPr>
      </w:pPr>
    </w:p>
    <w:p w:rsidR="00D76C44" w:rsidRPr="00D76C44" w:rsidRDefault="00D76C44" w:rsidP="00D76C44">
      <w:pPr>
        <w:pStyle w:val="a3"/>
        <w:spacing w:before="0" w:beforeAutospacing="0" w:after="0" w:afterAutospacing="0"/>
        <w:jc w:val="center"/>
        <w:rPr>
          <w:b/>
          <w:sz w:val="22"/>
          <w:szCs w:val="22"/>
        </w:rPr>
      </w:pPr>
      <w:r w:rsidRPr="00D76C44">
        <w:rPr>
          <w:b/>
          <w:sz w:val="22"/>
          <w:szCs w:val="22"/>
        </w:rPr>
        <w:t>5. Відповідальність сторін.</w:t>
      </w:r>
    </w:p>
    <w:p w:rsidR="00D76C44" w:rsidRPr="00D76C44" w:rsidRDefault="00D76C44" w:rsidP="00D76C44">
      <w:pPr>
        <w:pStyle w:val="a3"/>
        <w:spacing w:before="0" w:beforeAutospacing="0" w:after="0" w:afterAutospacing="0"/>
        <w:jc w:val="center"/>
        <w:rPr>
          <w:b/>
          <w:sz w:val="22"/>
          <w:szCs w:val="22"/>
        </w:rPr>
      </w:pPr>
    </w:p>
    <w:p w:rsidR="00D76C44" w:rsidRPr="00D76C44" w:rsidRDefault="00D76C44" w:rsidP="00D76C44">
      <w:pPr>
        <w:pStyle w:val="a6"/>
        <w:spacing w:after="0"/>
        <w:jc w:val="both"/>
        <w:rPr>
          <w:sz w:val="22"/>
          <w:szCs w:val="22"/>
          <w:lang w:val="uk-UA"/>
        </w:rPr>
      </w:pPr>
      <w:r w:rsidRPr="00D76C44">
        <w:rPr>
          <w:sz w:val="22"/>
          <w:szCs w:val="22"/>
          <w:lang w:val="uk-UA"/>
        </w:rPr>
        <w:t>5.1</w:t>
      </w:r>
      <w:r w:rsidRPr="00D76C44">
        <w:rPr>
          <w:bCs/>
          <w:sz w:val="22"/>
          <w:szCs w:val="22"/>
          <w:lang w:val="uk-UA"/>
        </w:rPr>
        <w:t xml:space="preserve">. </w:t>
      </w:r>
      <w:r w:rsidRPr="00D76C44">
        <w:rPr>
          <w:sz w:val="22"/>
          <w:szCs w:val="22"/>
          <w:lang w:val="uk-UA"/>
        </w:rPr>
        <w:t xml:space="preserve">Відповідальність між Теплопостачальною організацією і Споживачем за технічний стан і обслуговування системтеплопостачання встановлюється на межі зони розподілу. Зона розподілу експлуатаційної відповідальності по теплових мережах встановлюється відповідно до балансової належності теплових мереж.                                                                                               </w:t>
      </w:r>
    </w:p>
    <w:p w:rsidR="00D76C44" w:rsidRPr="00D76C44" w:rsidRDefault="00D76C44" w:rsidP="00D76C44">
      <w:pPr>
        <w:pStyle w:val="a6"/>
        <w:spacing w:after="0"/>
        <w:jc w:val="both"/>
        <w:rPr>
          <w:sz w:val="22"/>
          <w:szCs w:val="22"/>
          <w:lang w:val="uk-UA"/>
        </w:rPr>
      </w:pPr>
      <w:r w:rsidRPr="00D76C44">
        <w:rPr>
          <w:sz w:val="22"/>
          <w:szCs w:val="22"/>
          <w:lang w:val="uk-UA"/>
        </w:rPr>
        <w:t>5.2</w:t>
      </w:r>
      <w:r w:rsidRPr="00D76C44">
        <w:rPr>
          <w:bCs/>
          <w:sz w:val="22"/>
          <w:szCs w:val="22"/>
          <w:lang w:val="uk-UA"/>
        </w:rPr>
        <w:t xml:space="preserve">. </w:t>
      </w:r>
      <w:r w:rsidRPr="00D76C44">
        <w:rPr>
          <w:sz w:val="22"/>
          <w:szCs w:val="22"/>
          <w:lang w:val="uk-UA"/>
        </w:rPr>
        <w:t>Теплопостачальна організація несе відповідальність перед Споживачем за припинення постачання теплової  енергії згідно з умовами Договору (крім випадків, передбачених “Правилами користування тепловою енергією”, іншими норматив</w:t>
      </w:r>
      <w:r w:rsidRPr="00D76C44">
        <w:rPr>
          <w:sz w:val="22"/>
          <w:szCs w:val="22"/>
        </w:rPr>
        <w:t>но-правовими актами та цим Договором).</w:t>
      </w:r>
    </w:p>
    <w:p w:rsidR="00D76C44" w:rsidRPr="00D76C44" w:rsidRDefault="00D76C44" w:rsidP="00D76C44">
      <w:pPr>
        <w:pStyle w:val="a6"/>
        <w:spacing w:after="0"/>
        <w:jc w:val="both"/>
        <w:rPr>
          <w:sz w:val="22"/>
          <w:szCs w:val="22"/>
          <w:lang w:val="uk-UA"/>
        </w:rPr>
      </w:pPr>
      <w:r w:rsidRPr="00D76C44">
        <w:rPr>
          <w:sz w:val="22"/>
          <w:szCs w:val="22"/>
          <w:lang w:val="uk-UA"/>
        </w:rPr>
        <w:t xml:space="preserve">5.3. За самовільне втручання в діючі системи теплоспоживання та теплопостачання Споживач оплачує Теплопостачальній організації штраф у розмірі п’ятикратної вартості теплової енергії, спожитої ним за період часу з моменту останньої перевірки Теплопостачальною організацією </w:t>
      </w:r>
      <w:r w:rsidRPr="00D76C44">
        <w:rPr>
          <w:sz w:val="22"/>
          <w:szCs w:val="22"/>
        </w:rPr>
        <w:t xml:space="preserve">Споживача, яка передувала виявленню порушення, і до моменту виявлення порушення (складання акту про порушення). Відмова Споживача від </w:t>
      </w:r>
      <w:proofErr w:type="gramStart"/>
      <w:r w:rsidRPr="00D76C44">
        <w:rPr>
          <w:sz w:val="22"/>
          <w:szCs w:val="22"/>
        </w:rPr>
        <w:t>п</w:t>
      </w:r>
      <w:proofErr w:type="gramEnd"/>
      <w:r w:rsidRPr="00D76C44">
        <w:rPr>
          <w:sz w:val="22"/>
          <w:szCs w:val="22"/>
        </w:rPr>
        <w:t>ідписання акту про порушення не звільняє його від обов’язку сплатити штраф.</w:t>
      </w:r>
    </w:p>
    <w:p w:rsidR="00D76C44" w:rsidRPr="00D76C44" w:rsidRDefault="00D76C44" w:rsidP="00D76C44">
      <w:pPr>
        <w:pStyle w:val="a6"/>
        <w:spacing w:after="0"/>
        <w:jc w:val="both"/>
        <w:rPr>
          <w:sz w:val="22"/>
          <w:szCs w:val="22"/>
          <w:lang w:val="uk-UA"/>
        </w:rPr>
      </w:pPr>
      <w:r w:rsidRPr="00D76C44">
        <w:rPr>
          <w:sz w:val="22"/>
          <w:szCs w:val="22"/>
        </w:rPr>
        <w:t>5.4. При порушенні строку оплати теплової енергії Споживач сплачує Теплопостачальній організації пеню в розмі</w:t>
      </w:r>
      <w:proofErr w:type="gramStart"/>
      <w:r w:rsidRPr="00D76C44">
        <w:rPr>
          <w:sz w:val="22"/>
          <w:szCs w:val="22"/>
        </w:rPr>
        <w:t>р</w:t>
      </w:r>
      <w:proofErr w:type="gramEnd"/>
      <w:r w:rsidRPr="00D76C44">
        <w:rPr>
          <w:sz w:val="22"/>
          <w:szCs w:val="22"/>
        </w:rPr>
        <w:t>і 1 %  від суми простроченого платежу за кожен день прострочення, але не більше 100% від суми боргу.</w:t>
      </w:r>
    </w:p>
    <w:p w:rsidR="00D76C44" w:rsidRPr="00D76C44" w:rsidRDefault="00D76C44" w:rsidP="00D76C44">
      <w:pPr>
        <w:pStyle w:val="a6"/>
        <w:spacing w:after="0"/>
        <w:jc w:val="both"/>
        <w:rPr>
          <w:sz w:val="22"/>
          <w:szCs w:val="22"/>
        </w:rPr>
      </w:pPr>
      <w:r w:rsidRPr="00D76C44">
        <w:rPr>
          <w:sz w:val="22"/>
          <w:szCs w:val="22"/>
          <w:lang w:val="uk-UA"/>
        </w:rPr>
        <w:t xml:space="preserve">5.5. У разі виявлення у Споживача несанкціонованого водорозбору із системи опалення через крани або інші пристрої, останній повинен ліквідувати місце несанкціонованого водорозбору та сплатити Теплопостачальній організації штраф у розмірі двократної вартості теплової енергії, спожитої ним за період часу з моменту останньої перевірки Теплопостачальною організацією </w:t>
      </w:r>
      <w:r w:rsidRPr="00D76C44">
        <w:rPr>
          <w:sz w:val="22"/>
          <w:szCs w:val="22"/>
        </w:rPr>
        <w:t xml:space="preserve">Споживача, яка передувала </w:t>
      </w:r>
      <w:r w:rsidRPr="00D76C44">
        <w:rPr>
          <w:sz w:val="22"/>
          <w:szCs w:val="22"/>
        </w:rPr>
        <w:lastRenderedPageBreak/>
        <w:t xml:space="preserve">виявленню порушення, і до моменту виявлення порушення (складання акту про порушення). Відмова Споживача від </w:t>
      </w:r>
      <w:proofErr w:type="gramStart"/>
      <w:r w:rsidRPr="00D76C44">
        <w:rPr>
          <w:sz w:val="22"/>
          <w:szCs w:val="22"/>
        </w:rPr>
        <w:t>п</w:t>
      </w:r>
      <w:proofErr w:type="gramEnd"/>
      <w:r w:rsidRPr="00D76C44">
        <w:rPr>
          <w:sz w:val="22"/>
          <w:szCs w:val="22"/>
        </w:rPr>
        <w:t>ідписання акту про порушення не звільняє його від обов’язку сплатити штраф.</w:t>
      </w:r>
    </w:p>
    <w:p w:rsidR="00D76C44" w:rsidRPr="00D76C44" w:rsidRDefault="00D76C44" w:rsidP="00D76C44">
      <w:pPr>
        <w:pStyle w:val="a6"/>
        <w:spacing w:after="0"/>
        <w:jc w:val="both"/>
        <w:rPr>
          <w:sz w:val="22"/>
          <w:szCs w:val="22"/>
        </w:rPr>
      </w:pPr>
      <w:r w:rsidRPr="00D76C44">
        <w:rPr>
          <w:bCs/>
          <w:sz w:val="22"/>
          <w:szCs w:val="22"/>
        </w:rPr>
        <w:t xml:space="preserve">5.6. У разі виявлення Теплопостачальною організацією фактів виходу з ладу приладу </w:t>
      </w:r>
      <w:proofErr w:type="gramStart"/>
      <w:r w:rsidRPr="00D76C44">
        <w:rPr>
          <w:bCs/>
          <w:sz w:val="22"/>
          <w:szCs w:val="22"/>
        </w:rPr>
        <w:t>обл</w:t>
      </w:r>
      <w:proofErr w:type="gramEnd"/>
      <w:r w:rsidRPr="00D76C44">
        <w:rPr>
          <w:bCs/>
          <w:sz w:val="22"/>
          <w:szCs w:val="22"/>
        </w:rPr>
        <w:t xml:space="preserve">іку теплової енергії, втручання в його роботу, порушення цілісності пломб (при відсутності попереднього повідомлення про такі факти зі сторони Споживача), Споживач зобов’язаний сплатити </w:t>
      </w:r>
      <w:r w:rsidRPr="00D76C44">
        <w:rPr>
          <w:sz w:val="22"/>
          <w:szCs w:val="22"/>
        </w:rPr>
        <w:t>Теплопостачальній організації штраф у розмірі, передбаченому п. 5.3 цього Договору.</w:t>
      </w:r>
    </w:p>
    <w:p w:rsidR="00D76C44" w:rsidRPr="00D76C44" w:rsidRDefault="00D76C44" w:rsidP="00D76C44">
      <w:pPr>
        <w:pStyle w:val="a6"/>
        <w:spacing w:after="0"/>
        <w:jc w:val="both"/>
        <w:rPr>
          <w:sz w:val="22"/>
          <w:szCs w:val="22"/>
          <w:lang w:val="uk-UA"/>
        </w:rPr>
      </w:pPr>
      <w:r w:rsidRPr="00D76C44">
        <w:rPr>
          <w:sz w:val="22"/>
          <w:szCs w:val="22"/>
        </w:rPr>
        <w:t xml:space="preserve">5.7. В разі невиконання Споживачем у встановлений строк обґрунтованих вимог </w:t>
      </w:r>
      <w:r w:rsidRPr="00D76C44">
        <w:rPr>
          <w:bCs/>
          <w:sz w:val="22"/>
          <w:szCs w:val="22"/>
        </w:rPr>
        <w:t xml:space="preserve">Теплопостачальної організації, спрямованих на поліпшення </w:t>
      </w:r>
      <w:proofErr w:type="gramStart"/>
      <w:r w:rsidRPr="00D76C44">
        <w:rPr>
          <w:bCs/>
          <w:sz w:val="22"/>
          <w:szCs w:val="22"/>
        </w:rPr>
        <w:t>обл</w:t>
      </w:r>
      <w:proofErr w:type="gramEnd"/>
      <w:r w:rsidRPr="00D76C44">
        <w:rPr>
          <w:bCs/>
          <w:sz w:val="22"/>
          <w:szCs w:val="22"/>
        </w:rPr>
        <w:t xml:space="preserve">іку теплової енергії, або ж щодо усунення порушень чинних норм і правил, Споживач зобов’язаний сплатити </w:t>
      </w:r>
      <w:r w:rsidRPr="00D76C44">
        <w:rPr>
          <w:sz w:val="22"/>
          <w:szCs w:val="22"/>
        </w:rPr>
        <w:t>Теплопостачальній організації штраф у розмірі, передбаченому п. 5.5 цього Договору.</w:t>
      </w:r>
    </w:p>
    <w:p w:rsidR="00D76C44" w:rsidRPr="00D76C44" w:rsidRDefault="00D76C44" w:rsidP="00D76C44">
      <w:pPr>
        <w:pStyle w:val="a6"/>
        <w:spacing w:after="0"/>
        <w:jc w:val="both"/>
        <w:rPr>
          <w:sz w:val="22"/>
          <w:szCs w:val="22"/>
          <w:lang w:val="uk-UA"/>
        </w:rPr>
      </w:pPr>
    </w:p>
    <w:p w:rsidR="00D76C44" w:rsidRPr="00D76C44" w:rsidRDefault="00D76C44" w:rsidP="00D76C44">
      <w:pPr>
        <w:pStyle w:val="a6"/>
        <w:jc w:val="center"/>
        <w:rPr>
          <w:b/>
          <w:sz w:val="22"/>
          <w:szCs w:val="22"/>
        </w:rPr>
      </w:pPr>
      <w:r w:rsidRPr="00D76C44">
        <w:rPr>
          <w:b/>
          <w:sz w:val="22"/>
          <w:szCs w:val="22"/>
        </w:rPr>
        <w:t>6. Строк дії договору.</w:t>
      </w:r>
    </w:p>
    <w:p w:rsidR="00D76C44" w:rsidRPr="00D76C44" w:rsidRDefault="00D76C44" w:rsidP="00D76C44">
      <w:pPr>
        <w:pStyle w:val="a6"/>
        <w:spacing w:after="0"/>
        <w:rPr>
          <w:sz w:val="22"/>
          <w:szCs w:val="22"/>
          <w:lang w:val="uk-UA"/>
        </w:rPr>
      </w:pPr>
      <w:r w:rsidRPr="00D76C44">
        <w:rPr>
          <w:sz w:val="22"/>
          <w:szCs w:val="22"/>
        </w:rPr>
        <w:t>6.1.Догові</w:t>
      </w:r>
      <w:proofErr w:type="gramStart"/>
      <w:r w:rsidRPr="00D76C44">
        <w:rPr>
          <w:sz w:val="22"/>
          <w:szCs w:val="22"/>
        </w:rPr>
        <w:t>р</w:t>
      </w:r>
      <w:proofErr w:type="gramEnd"/>
      <w:r w:rsidRPr="00D76C44">
        <w:rPr>
          <w:sz w:val="22"/>
          <w:szCs w:val="22"/>
        </w:rPr>
        <w:t xml:space="preserve"> набирає чинності з моменту його підписання сторонами і  діє безстроково. Умови цього Договору застосовуються </w:t>
      </w:r>
      <w:proofErr w:type="gramStart"/>
      <w:r w:rsidRPr="00D76C44">
        <w:rPr>
          <w:sz w:val="22"/>
          <w:szCs w:val="22"/>
        </w:rPr>
        <w:t>до</w:t>
      </w:r>
      <w:proofErr w:type="gramEnd"/>
      <w:r w:rsidRPr="00D76C44">
        <w:rPr>
          <w:sz w:val="22"/>
          <w:szCs w:val="22"/>
        </w:rPr>
        <w:t xml:space="preserve"> відносин сторін, які  існували  з </w:t>
      </w:r>
      <w:r w:rsidR="00437C40">
        <w:rPr>
          <w:sz w:val="22"/>
          <w:szCs w:val="22"/>
          <w:lang w:val="uk-UA"/>
        </w:rPr>
        <w:t>__________________</w:t>
      </w:r>
      <w:r w:rsidRPr="00D76C44">
        <w:rPr>
          <w:sz w:val="22"/>
          <w:szCs w:val="22"/>
          <w:lang w:val="uk-UA"/>
        </w:rPr>
        <w:t xml:space="preserve">  </w:t>
      </w:r>
      <w:r w:rsidRPr="00D76C44">
        <w:rPr>
          <w:sz w:val="22"/>
          <w:szCs w:val="22"/>
        </w:rPr>
        <w:t>року</w:t>
      </w:r>
      <w:r w:rsidRPr="00D76C44">
        <w:rPr>
          <w:sz w:val="22"/>
          <w:szCs w:val="22"/>
          <w:lang w:val="uk-UA"/>
        </w:rPr>
        <w:t>.</w:t>
      </w:r>
    </w:p>
    <w:p w:rsidR="00D76C44" w:rsidRPr="00D76C44" w:rsidRDefault="00D76C44" w:rsidP="00D76C44">
      <w:pPr>
        <w:pStyle w:val="a6"/>
        <w:spacing w:after="0"/>
        <w:jc w:val="both"/>
        <w:rPr>
          <w:sz w:val="22"/>
          <w:szCs w:val="22"/>
        </w:rPr>
      </w:pPr>
      <w:r w:rsidRPr="00D76C44">
        <w:rPr>
          <w:sz w:val="22"/>
          <w:szCs w:val="22"/>
        </w:rPr>
        <w:t>6.2. Дія даного Договору припиняється:</w:t>
      </w:r>
    </w:p>
    <w:p w:rsidR="00D76C44" w:rsidRPr="00D76C44" w:rsidRDefault="00D76C44" w:rsidP="00D76C44">
      <w:pPr>
        <w:pStyle w:val="a6"/>
        <w:spacing w:after="0"/>
        <w:jc w:val="both"/>
        <w:rPr>
          <w:sz w:val="22"/>
          <w:szCs w:val="22"/>
        </w:rPr>
      </w:pPr>
      <w:r w:rsidRPr="00D76C44">
        <w:rPr>
          <w:sz w:val="22"/>
          <w:szCs w:val="22"/>
        </w:rPr>
        <w:t>6.2.1. За згодою сторін.</w:t>
      </w:r>
    </w:p>
    <w:p w:rsidR="00D76C44" w:rsidRPr="00D76C44" w:rsidRDefault="00D76C44" w:rsidP="00D76C44">
      <w:pPr>
        <w:pStyle w:val="a6"/>
        <w:spacing w:after="0"/>
        <w:jc w:val="both"/>
        <w:rPr>
          <w:sz w:val="22"/>
          <w:szCs w:val="22"/>
        </w:rPr>
      </w:pPr>
      <w:r w:rsidRPr="00D76C44">
        <w:rPr>
          <w:sz w:val="22"/>
          <w:szCs w:val="22"/>
        </w:rPr>
        <w:t xml:space="preserve">6.2.2. За </w:t>
      </w:r>
      <w:proofErr w:type="gramStart"/>
      <w:r w:rsidRPr="00D76C44">
        <w:rPr>
          <w:sz w:val="22"/>
          <w:szCs w:val="22"/>
        </w:rPr>
        <w:t>р</w:t>
      </w:r>
      <w:proofErr w:type="gramEnd"/>
      <w:r w:rsidRPr="00D76C44">
        <w:rPr>
          <w:sz w:val="22"/>
          <w:szCs w:val="22"/>
        </w:rPr>
        <w:t>ішенням суду.</w:t>
      </w:r>
    </w:p>
    <w:p w:rsidR="00D76C44" w:rsidRPr="00D76C44" w:rsidRDefault="00D76C44" w:rsidP="00D76C44">
      <w:pPr>
        <w:pStyle w:val="a6"/>
        <w:spacing w:after="0"/>
        <w:jc w:val="both"/>
        <w:rPr>
          <w:sz w:val="22"/>
          <w:szCs w:val="22"/>
        </w:rPr>
      </w:pPr>
      <w:r w:rsidRPr="00D76C44">
        <w:rPr>
          <w:sz w:val="22"/>
          <w:szCs w:val="22"/>
        </w:rPr>
        <w:t>6.2.3.</w:t>
      </w:r>
      <w:proofErr w:type="gramStart"/>
      <w:r w:rsidRPr="00D76C44">
        <w:rPr>
          <w:sz w:val="22"/>
          <w:szCs w:val="22"/>
        </w:rPr>
        <w:t>У</w:t>
      </w:r>
      <w:proofErr w:type="gramEnd"/>
      <w:r w:rsidRPr="00D76C44">
        <w:rPr>
          <w:sz w:val="22"/>
          <w:szCs w:val="22"/>
        </w:rPr>
        <w:t xml:space="preserve"> </w:t>
      </w:r>
      <w:proofErr w:type="gramStart"/>
      <w:r w:rsidRPr="00D76C44">
        <w:rPr>
          <w:sz w:val="22"/>
          <w:szCs w:val="22"/>
        </w:rPr>
        <w:t>раз</w:t>
      </w:r>
      <w:proofErr w:type="gramEnd"/>
      <w:r w:rsidRPr="00D76C44">
        <w:rPr>
          <w:sz w:val="22"/>
          <w:szCs w:val="22"/>
        </w:rPr>
        <w:t>і відключення приміщення Споживача від мереж централізованого опалення у порядку, визначеному законодавством України.</w:t>
      </w:r>
    </w:p>
    <w:p w:rsidR="00D76C44" w:rsidRPr="00D76C44" w:rsidRDefault="00D76C44" w:rsidP="00D76C44">
      <w:pPr>
        <w:pStyle w:val="a6"/>
        <w:spacing w:after="0"/>
        <w:jc w:val="both"/>
        <w:rPr>
          <w:sz w:val="22"/>
          <w:szCs w:val="22"/>
        </w:rPr>
      </w:pPr>
      <w:r w:rsidRPr="00D76C44">
        <w:rPr>
          <w:sz w:val="22"/>
          <w:szCs w:val="22"/>
        </w:rPr>
        <w:t xml:space="preserve">6.2.4. </w:t>
      </w:r>
      <w:proofErr w:type="gramStart"/>
      <w:r w:rsidRPr="00D76C44">
        <w:rPr>
          <w:sz w:val="22"/>
          <w:szCs w:val="22"/>
        </w:rPr>
        <w:t>У</w:t>
      </w:r>
      <w:proofErr w:type="gramEnd"/>
      <w:r w:rsidRPr="00D76C44">
        <w:rPr>
          <w:sz w:val="22"/>
          <w:szCs w:val="22"/>
        </w:rPr>
        <w:t xml:space="preserve"> </w:t>
      </w:r>
      <w:proofErr w:type="gramStart"/>
      <w:r w:rsidRPr="00D76C44">
        <w:rPr>
          <w:sz w:val="22"/>
          <w:szCs w:val="22"/>
        </w:rPr>
        <w:t>раз</w:t>
      </w:r>
      <w:proofErr w:type="gramEnd"/>
      <w:r w:rsidRPr="00D76C44">
        <w:rPr>
          <w:sz w:val="22"/>
          <w:szCs w:val="22"/>
        </w:rPr>
        <w:t>і повної ліквідації юридичної особи Споживача.</w:t>
      </w:r>
    </w:p>
    <w:p w:rsidR="00D76C44" w:rsidRPr="00D76C44" w:rsidRDefault="00D76C44" w:rsidP="00D76C44">
      <w:pPr>
        <w:pStyle w:val="a6"/>
        <w:spacing w:after="0"/>
        <w:jc w:val="both"/>
        <w:rPr>
          <w:sz w:val="22"/>
          <w:szCs w:val="22"/>
        </w:rPr>
      </w:pPr>
      <w:r w:rsidRPr="00D76C44">
        <w:rPr>
          <w:sz w:val="22"/>
          <w:szCs w:val="22"/>
        </w:rPr>
        <w:tab/>
        <w:t xml:space="preserve">                                                                                   </w:t>
      </w:r>
    </w:p>
    <w:p w:rsidR="00D76C44" w:rsidRPr="00D76C44" w:rsidRDefault="00D76C44" w:rsidP="00D76C44">
      <w:pPr>
        <w:pStyle w:val="a6"/>
        <w:spacing w:after="0"/>
        <w:jc w:val="both"/>
        <w:rPr>
          <w:b/>
          <w:bCs/>
          <w:sz w:val="22"/>
          <w:szCs w:val="22"/>
        </w:rPr>
      </w:pPr>
      <w:r w:rsidRPr="00D76C44">
        <w:rPr>
          <w:sz w:val="22"/>
          <w:szCs w:val="22"/>
        </w:rPr>
        <w:t xml:space="preserve">                                                                                        </w:t>
      </w:r>
      <w:r w:rsidRPr="00D76C44">
        <w:rPr>
          <w:b/>
          <w:bCs/>
          <w:sz w:val="22"/>
          <w:szCs w:val="22"/>
        </w:rPr>
        <w:t>7. Особливі умови.</w:t>
      </w:r>
    </w:p>
    <w:p w:rsidR="00D76C44" w:rsidRPr="00D76C44" w:rsidRDefault="00D76C44" w:rsidP="00D76C44">
      <w:pPr>
        <w:pStyle w:val="a6"/>
        <w:spacing w:after="0"/>
        <w:jc w:val="both"/>
        <w:rPr>
          <w:sz w:val="22"/>
          <w:szCs w:val="22"/>
        </w:rPr>
      </w:pPr>
      <w:r w:rsidRPr="00D76C44">
        <w:rPr>
          <w:sz w:val="22"/>
          <w:szCs w:val="22"/>
        </w:rPr>
        <w:t>7.1. У всьому іншому, не передбаченому Договором, сторони керуються нормами “Правил користування тепловою енергією”, затверджених постановою Кабінету Міні</w:t>
      </w:r>
      <w:proofErr w:type="gramStart"/>
      <w:r w:rsidRPr="00D76C44">
        <w:rPr>
          <w:sz w:val="22"/>
          <w:szCs w:val="22"/>
        </w:rPr>
        <w:t>стр</w:t>
      </w:r>
      <w:proofErr w:type="gramEnd"/>
      <w:r w:rsidRPr="00D76C44">
        <w:rPr>
          <w:sz w:val="22"/>
          <w:szCs w:val="22"/>
        </w:rPr>
        <w:t>ів України від 3 жовтня 2007р. № 1198;  “Правил технічної експлуатації теплових установок і тепломереж”,  а також інших нормативно-правових актів.</w:t>
      </w:r>
    </w:p>
    <w:p w:rsidR="00D76C44" w:rsidRPr="00D76C44" w:rsidRDefault="00D76C44" w:rsidP="00D76C44">
      <w:pPr>
        <w:pStyle w:val="a6"/>
        <w:spacing w:after="0"/>
        <w:jc w:val="both"/>
        <w:rPr>
          <w:sz w:val="22"/>
          <w:szCs w:val="22"/>
        </w:rPr>
      </w:pPr>
      <w:r w:rsidRPr="00D76C44">
        <w:rPr>
          <w:sz w:val="22"/>
          <w:szCs w:val="22"/>
        </w:rPr>
        <w:t xml:space="preserve">7.2. Теплопостачальна організація має статус платника податку на прибуток на загальних умовах, передбачених Податковим кодексом України. </w:t>
      </w:r>
    </w:p>
    <w:p w:rsidR="00D76C44" w:rsidRPr="00D76C44" w:rsidRDefault="00D76C44" w:rsidP="00D76C44">
      <w:pPr>
        <w:pStyle w:val="a6"/>
        <w:spacing w:after="0"/>
        <w:jc w:val="both"/>
        <w:rPr>
          <w:sz w:val="22"/>
          <w:szCs w:val="22"/>
          <w:lang w:val="uk-UA"/>
        </w:rPr>
      </w:pPr>
      <w:r w:rsidRPr="00D76C44">
        <w:rPr>
          <w:sz w:val="22"/>
          <w:szCs w:val="22"/>
        </w:rPr>
        <w:t xml:space="preserve">7.3. Споживач має статус платника податку на прибуток </w:t>
      </w:r>
      <w:r w:rsidRPr="00D76C44">
        <w:rPr>
          <w:sz w:val="22"/>
          <w:szCs w:val="22"/>
          <w:lang w:val="uk-UA"/>
        </w:rPr>
        <w:t>.</w:t>
      </w:r>
    </w:p>
    <w:p w:rsidR="00D76C44" w:rsidRPr="00D76C44" w:rsidRDefault="00D76C44" w:rsidP="00D76C44">
      <w:pPr>
        <w:pStyle w:val="a6"/>
        <w:spacing w:after="0"/>
        <w:jc w:val="both"/>
        <w:rPr>
          <w:sz w:val="22"/>
          <w:szCs w:val="22"/>
        </w:rPr>
      </w:pPr>
      <w:r w:rsidRPr="00D76C44">
        <w:rPr>
          <w:sz w:val="22"/>
          <w:szCs w:val="22"/>
        </w:rPr>
        <w:tab/>
      </w:r>
      <w:r w:rsidRPr="00D76C44">
        <w:rPr>
          <w:sz w:val="22"/>
          <w:szCs w:val="22"/>
        </w:rPr>
        <w:tab/>
      </w:r>
      <w:r w:rsidRPr="00D76C44">
        <w:rPr>
          <w:sz w:val="22"/>
          <w:szCs w:val="22"/>
        </w:rPr>
        <w:tab/>
      </w:r>
      <w:r w:rsidRPr="00D76C44">
        <w:rPr>
          <w:sz w:val="22"/>
          <w:szCs w:val="22"/>
        </w:rPr>
        <w:tab/>
      </w:r>
      <w:r w:rsidRPr="00D76C44">
        <w:rPr>
          <w:sz w:val="22"/>
          <w:szCs w:val="22"/>
        </w:rPr>
        <w:tab/>
      </w:r>
      <w:r w:rsidRPr="00D76C44">
        <w:rPr>
          <w:sz w:val="22"/>
          <w:szCs w:val="22"/>
        </w:rPr>
        <w:tab/>
      </w:r>
      <w:r w:rsidRPr="00D76C44">
        <w:rPr>
          <w:sz w:val="22"/>
          <w:szCs w:val="22"/>
        </w:rPr>
        <w:tab/>
      </w:r>
    </w:p>
    <w:p w:rsidR="00D76C44" w:rsidRPr="00D76C44" w:rsidRDefault="00D76C44" w:rsidP="00D76C44">
      <w:pPr>
        <w:pStyle w:val="a6"/>
        <w:spacing w:after="0"/>
        <w:rPr>
          <w:b/>
          <w:bCs/>
          <w:sz w:val="22"/>
          <w:szCs w:val="22"/>
          <w:lang w:val="uk-UA"/>
        </w:rPr>
      </w:pPr>
      <w:r w:rsidRPr="00D76C44">
        <w:rPr>
          <w:b/>
          <w:bCs/>
          <w:sz w:val="22"/>
          <w:szCs w:val="22"/>
        </w:rPr>
        <w:t xml:space="preserve">                                                                                        </w:t>
      </w:r>
      <w:r w:rsidRPr="00D76C44">
        <w:rPr>
          <w:b/>
          <w:bCs/>
          <w:sz w:val="22"/>
          <w:szCs w:val="22"/>
          <w:lang w:val="uk-UA"/>
        </w:rPr>
        <w:t>8. Інші умови</w:t>
      </w:r>
    </w:p>
    <w:p w:rsidR="00D76C44" w:rsidRPr="00D76C44" w:rsidRDefault="00D76C44" w:rsidP="00D76C44">
      <w:pPr>
        <w:pStyle w:val="a6"/>
        <w:jc w:val="both"/>
        <w:rPr>
          <w:sz w:val="22"/>
          <w:szCs w:val="22"/>
          <w:lang w:val="uk-UA"/>
        </w:rPr>
      </w:pPr>
      <w:r w:rsidRPr="00D76C44">
        <w:rPr>
          <w:sz w:val="22"/>
          <w:szCs w:val="22"/>
          <w:lang w:val="uk-UA"/>
        </w:rPr>
        <w:t>8.1. Для постійного зв’язку з Теплопостачальною організацією і  узгодження різних питань, пов’язаних з виконанням умов Договору  Споживач  призначає свого уповноваженого відповідального в особі</w:t>
      </w:r>
    </w:p>
    <w:p w:rsidR="00D76C44" w:rsidRPr="00D76C44" w:rsidRDefault="00D76C44" w:rsidP="00D76C44">
      <w:pPr>
        <w:pStyle w:val="a6"/>
        <w:spacing w:after="0"/>
        <w:jc w:val="both"/>
        <w:rPr>
          <w:sz w:val="22"/>
          <w:szCs w:val="22"/>
          <w:lang w:val="uk-UA"/>
        </w:rPr>
      </w:pPr>
    </w:p>
    <w:p w:rsidR="00D76C44" w:rsidRPr="00D76C44" w:rsidRDefault="00D76C44" w:rsidP="00D76C44">
      <w:pPr>
        <w:pStyle w:val="a6"/>
        <w:spacing w:after="0"/>
        <w:jc w:val="both"/>
        <w:rPr>
          <w:sz w:val="22"/>
          <w:szCs w:val="22"/>
          <w:u w:val="single"/>
          <w:lang w:val="uk-UA"/>
        </w:rPr>
      </w:pP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r w:rsidRPr="00D76C44">
        <w:rPr>
          <w:sz w:val="22"/>
          <w:szCs w:val="22"/>
          <w:u w:val="single"/>
          <w:lang w:val="uk-UA"/>
        </w:rPr>
        <w:tab/>
      </w:r>
    </w:p>
    <w:p w:rsidR="00D76C44" w:rsidRPr="00D76C44" w:rsidRDefault="00D76C44" w:rsidP="00D76C44">
      <w:pPr>
        <w:pStyle w:val="a6"/>
        <w:spacing w:after="0"/>
        <w:jc w:val="both"/>
        <w:rPr>
          <w:sz w:val="22"/>
          <w:szCs w:val="22"/>
          <w:vertAlign w:val="superscript"/>
        </w:rPr>
      </w:pPr>
      <w:r w:rsidRPr="00D76C44">
        <w:rPr>
          <w:sz w:val="22"/>
          <w:szCs w:val="22"/>
          <w:lang w:val="uk-UA"/>
        </w:rPr>
        <w:t xml:space="preserve">                                                                           </w:t>
      </w:r>
      <w:r w:rsidRPr="00D76C44">
        <w:rPr>
          <w:sz w:val="22"/>
          <w:szCs w:val="22"/>
          <w:vertAlign w:val="superscript"/>
        </w:rPr>
        <w:t xml:space="preserve">(посада,  </w:t>
      </w:r>
      <w:proofErr w:type="gramStart"/>
      <w:r w:rsidRPr="00D76C44">
        <w:rPr>
          <w:sz w:val="22"/>
          <w:szCs w:val="22"/>
          <w:vertAlign w:val="superscript"/>
        </w:rPr>
        <w:t>пр</w:t>
      </w:r>
      <w:proofErr w:type="gramEnd"/>
      <w:r w:rsidRPr="00D76C44">
        <w:rPr>
          <w:sz w:val="22"/>
          <w:szCs w:val="22"/>
          <w:vertAlign w:val="superscript"/>
        </w:rPr>
        <w:t>ізвище, ім’я  та  по – батькові)</w:t>
      </w:r>
    </w:p>
    <w:p w:rsidR="00D76C44" w:rsidRPr="00D76C44" w:rsidRDefault="00D76C44" w:rsidP="00D76C44">
      <w:pPr>
        <w:pStyle w:val="a6"/>
        <w:spacing w:after="0"/>
        <w:jc w:val="both"/>
        <w:rPr>
          <w:sz w:val="22"/>
          <w:szCs w:val="22"/>
          <w:lang w:val="uk-UA"/>
        </w:rPr>
      </w:pPr>
      <w:r w:rsidRPr="00D76C44">
        <w:rPr>
          <w:sz w:val="22"/>
          <w:szCs w:val="22"/>
        </w:rPr>
        <w:t xml:space="preserve">  телефон </w:t>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r w:rsidRPr="00D76C44">
        <w:rPr>
          <w:sz w:val="22"/>
          <w:szCs w:val="22"/>
          <w:u w:val="single"/>
        </w:rPr>
        <w:tab/>
      </w:r>
      <w:proofErr w:type="gramStart"/>
      <w:r w:rsidRPr="00D76C44">
        <w:rPr>
          <w:sz w:val="22"/>
          <w:szCs w:val="22"/>
        </w:rPr>
        <w:t xml:space="preserve"> .</w:t>
      </w:r>
      <w:proofErr w:type="gramEnd"/>
    </w:p>
    <w:p w:rsidR="00D76C44" w:rsidRPr="00D76C44" w:rsidRDefault="00D76C44" w:rsidP="00D76C44">
      <w:pPr>
        <w:pStyle w:val="a6"/>
        <w:spacing w:after="0"/>
        <w:jc w:val="both"/>
        <w:rPr>
          <w:b/>
          <w:bCs/>
          <w:sz w:val="22"/>
          <w:szCs w:val="22"/>
          <w:lang w:val="uk-UA"/>
        </w:rPr>
      </w:pPr>
    </w:p>
    <w:p w:rsidR="00D76C44" w:rsidRPr="00D76C44" w:rsidRDefault="00D76C44" w:rsidP="00D76C44">
      <w:pPr>
        <w:pStyle w:val="a6"/>
        <w:jc w:val="both"/>
        <w:rPr>
          <w:b/>
          <w:bCs/>
          <w:sz w:val="22"/>
          <w:szCs w:val="22"/>
          <w:lang w:val="uk-UA"/>
        </w:rPr>
      </w:pPr>
      <w:r w:rsidRPr="00D76C44">
        <w:rPr>
          <w:b/>
          <w:bCs/>
          <w:sz w:val="22"/>
          <w:szCs w:val="22"/>
        </w:rPr>
        <w:t xml:space="preserve">                        </w:t>
      </w:r>
      <w:r w:rsidRPr="00D76C44">
        <w:rPr>
          <w:b/>
          <w:bCs/>
          <w:sz w:val="22"/>
          <w:szCs w:val="22"/>
          <w:lang w:val="uk-UA"/>
        </w:rPr>
        <w:t xml:space="preserve">                                                          </w:t>
      </w:r>
      <w:r w:rsidRPr="00D76C44">
        <w:rPr>
          <w:b/>
          <w:bCs/>
          <w:sz w:val="22"/>
          <w:szCs w:val="22"/>
        </w:rPr>
        <w:t>9. Адреси  та  реквізити  Сторін.</w:t>
      </w:r>
    </w:p>
    <w:p w:rsidR="00D76C44" w:rsidRPr="00D76C44" w:rsidRDefault="00D76C44" w:rsidP="00D76C44">
      <w:pPr>
        <w:pStyle w:val="a6"/>
        <w:rPr>
          <w:b/>
          <w:sz w:val="22"/>
          <w:szCs w:val="22"/>
          <w:lang w:val="uk-UA"/>
        </w:rPr>
      </w:pPr>
      <w:r w:rsidRPr="00D76C44">
        <w:rPr>
          <w:b/>
          <w:sz w:val="22"/>
          <w:szCs w:val="22"/>
        </w:rPr>
        <w:t xml:space="preserve">Теплопостачальна організація                  </w:t>
      </w:r>
      <w:r w:rsidRPr="00D76C44">
        <w:rPr>
          <w:b/>
          <w:sz w:val="22"/>
          <w:szCs w:val="22"/>
          <w:lang w:val="uk-UA"/>
        </w:rPr>
        <w:t xml:space="preserve">      </w:t>
      </w:r>
      <w:r w:rsidRPr="00D76C44">
        <w:rPr>
          <w:b/>
          <w:sz w:val="22"/>
          <w:szCs w:val="22"/>
        </w:rPr>
        <w:t xml:space="preserve">  </w:t>
      </w:r>
      <w:r w:rsidR="00437C40">
        <w:rPr>
          <w:b/>
          <w:sz w:val="22"/>
          <w:szCs w:val="22"/>
          <w:lang w:val="uk-UA"/>
        </w:rPr>
        <w:t xml:space="preserve">                                  </w:t>
      </w:r>
      <w:r w:rsidRPr="00D76C44">
        <w:rPr>
          <w:b/>
          <w:sz w:val="22"/>
          <w:szCs w:val="22"/>
        </w:rPr>
        <w:t xml:space="preserve">       Споживач </w:t>
      </w:r>
    </w:p>
    <w:p w:rsidR="00D76C44" w:rsidRPr="00D76C44" w:rsidRDefault="00D76C44" w:rsidP="00D76C44">
      <w:pPr>
        <w:pStyle w:val="a6"/>
        <w:rPr>
          <w:b/>
          <w:sz w:val="22"/>
          <w:szCs w:val="22"/>
          <w:lang w:val="uk-UA"/>
        </w:rPr>
      </w:pPr>
    </w:p>
    <w:tbl>
      <w:tblPr>
        <w:tblW w:w="0" w:type="auto"/>
        <w:tblLook w:val="01E0"/>
      </w:tblPr>
      <w:tblGrid>
        <w:gridCol w:w="4882"/>
        <w:gridCol w:w="135"/>
        <w:gridCol w:w="5262"/>
      </w:tblGrid>
      <w:tr w:rsidR="00437C40" w:rsidRPr="00D76C44" w:rsidTr="00437C40">
        <w:tc>
          <w:tcPr>
            <w:tcW w:w="4882" w:type="dxa"/>
          </w:tcPr>
          <w:p w:rsidR="00D76C44" w:rsidRPr="00D76C44" w:rsidRDefault="00D76C44" w:rsidP="00D76C44">
            <w:pPr>
              <w:pStyle w:val="a5"/>
              <w:jc w:val="left"/>
              <w:rPr>
                <w:rFonts w:ascii="Times New Roman" w:hAnsi="Times New Roman" w:cs="Times New Roman"/>
                <w:sz w:val="22"/>
              </w:rPr>
            </w:pPr>
            <w:r w:rsidRPr="00D76C44">
              <w:rPr>
                <w:rFonts w:ascii="Times New Roman" w:hAnsi="Times New Roman" w:cs="Times New Roman"/>
                <w:sz w:val="22"/>
              </w:rPr>
              <w:t xml:space="preserve">ДКП “ Луцьктепло”                                                                         </w:t>
            </w:r>
          </w:p>
          <w:p w:rsidR="00D76C44" w:rsidRPr="00D76C44" w:rsidRDefault="00D76C44" w:rsidP="00D76C44">
            <w:pPr>
              <w:pStyle w:val="a5"/>
              <w:rPr>
                <w:rFonts w:ascii="Times New Roman" w:hAnsi="Times New Roman" w:cs="Times New Roman"/>
                <w:b w:val="0"/>
                <w:sz w:val="22"/>
              </w:rPr>
            </w:pPr>
          </w:p>
          <w:p w:rsidR="00D76C44" w:rsidRPr="00D76C44" w:rsidRDefault="00D76C44" w:rsidP="00D76C44">
            <w:pPr>
              <w:pStyle w:val="a5"/>
              <w:rPr>
                <w:rFonts w:ascii="Times New Roman" w:hAnsi="Times New Roman" w:cs="Times New Roman"/>
                <w:b w:val="0"/>
                <w:sz w:val="22"/>
              </w:rPr>
            </w:pPr>
          </w:p>
          <w:p w:rsidR="00D76C44" w:rsidRPr="00D76C44" w:rsidRDefault="00D76C44" w:rsidP="00D76C44">
            <w:pPr>
              <w:pStyle w:val="a5"/>
              <w:jc w:val="left"/>
              <w:rPr>
                <w:rFonts w:ascii="Times New Roman" w:hAnsi="Times New Roman" w:cs="Times New Roman"/>
                <w:b w:val="0"/>
                <w:sz w:val="22"/>
              </w:rPr>
            </w:pPr>
            <w:r w:rsidRPr="00D76C44">
              <w:rPr>
                <w:rFonts w:ascii="Times New Roman" w:hAnsi="Times New Roman" w:cs="Times New Roman"/>
                <w:b w:val="0"/>
                <w:sz w:val="22"/>
              </w:rPr>
              <w:t>м.</w:t>
            </w:r>
            <w:r w:rsidRPr="00D76C44">
              <w:rPr>
                <w:rFonts w:ascii="Times New Roman" w:hAnsi="Times New Roman" w:cs="Times New Roman"/>
                <w:b w:val="0"/>
                <w:sz w:val="22"/>
                <w:lang w:val="ru-RU"/>
              </w:rPr>
              <w:t xml:space="preserve"> </w:t>
            </w:r>
            <w:r w:rsidRPr="00D76C44">
              <w:rPr>
                <w:rFonts w:ascii="Times New Roman" w:hAnsi="Times New Roman" w:cs="Times New Roman"/>
                <w:b w:val="0"/>
                <w:sz w:val="22"/>
              </w:rPr>
              <w:t>Луцьк, вул.</w:t>
            </w:r>
            <w:r w:rsidRPr="00D76C44">
              <w:rPr>
                <w:rFonts w:ascii="Times New Roman" w:hAnsi="Times New Roman" w:cs="Times New Roman"/>
                <w:b w:val="0"/>
                <w:sz w:val="22"/>
                <w:lang w:val="ru-RU"/>
              </w:rPr>
              <w:t xml:space="preserve"> </w:t>
            </w:r>
            <w:r w:rsidRPr="00D76C44">
              <w:rPr>
                <w:rFonts w:ascii="Times New Roman" w:hAnsi="Times New Roman" w:cs="Times New Roman"/>
                <w:b w:val="0"/>
                <w:sz w:val="22"/>
              </w:rPr>
              <w:t>Гулака-Артемовського,</w:t>
            </w:r>
            <w:r w:rsidRPr="00D76C44">
              <w:rPr>
                <w:rFonts w:ascii="Times New Roman" w:hAnsi="Times New Roman" w:cs="Times New Roman"/>
                <w:b w:val="0"/>
                <w:sz w:val="22"/>
                <w:lang w:val="ru-RU"/>
              </w:rPr>
              <w:t xml:space="preserve"> </w:t>
            </w:r>
            <w:r w:rsidRPr="00D76C44">
              <w:rPr>
                <w:rFonts w:ascii="Times New Roman" w:hAnsi="Times New Roman" w:cs="Times New Roman"/>
                <w:b w:val="0"/>
                <w:sz w:val="22"/>
              </w:rPr>
              <w:t>20</w:t>
            </w:r>
          </w:p>
          <w:p w:rsidR="00D76C44" w:rsidRDefault="00437C40" w:rsidP="00D76C44">
            <w:pPr>
              <w:pStyle w:val="a5"/>
              <w:jc w:val="left"/>
              <w:rPr>
                <w:rFonts w:ascii="Times New Roman" w:hAnsi="Times New Roman" w:cs="Times New Roman"/>
                <w:sz w:val="22"/>
              </w:rPr>
            </w:pPr>
            <w:r>
              <w:rPr>
                <w:rFonts w:ascii="Times New Roman" w:hAnsi="Times New Roman" w:cs="Times New Roman"/>
                <w:sz w:val="22"/>
              </w:rPr>
              <w:t>п/р______________________________</w:t>
            </w:r>
          </w:p>
          <w:p w:rsidR="00437C40" w:rsidRPr="00D76C44" w:rsidRDefault="00437C40" w:rsidP="00D76C44">
            <w:pPr>
              <w:pStyle w:val="a5"/>
              <w:jc w:val="left"/>
              <w:rPr>
                <w:rFonts w:ascii="Times New Roman" w:hAnsi="Times New Roman" w:cs="Times New Roman"/>
                <w:sz w:val="22"/>
              </w:rPr>
            </w:pPr>
            <w:r>
              <w:rPr>
                <w:rFonts w:ascii="Times New Roman" w:hAnsi="Times New Roman" w:cs="Times New Roman"/>
                <w:sz w:val="22"/>
              </w:rPr>
              <w:t>_________________________________</w:t>
            </w:r>
          </w:p>
          <w:p w:rsidR="00D76C44" w:rsidRPr="00D76C44" w:rsidRDefault="00437C40" w:rsidP="00D76C44">
            <w:pPr>
              <w:pStyle w:val="a5"/>
              <w:jc w:val="left"/>
              <w:rPr>
                <w:rFonts w:ascii="Times New Roman" w:hAnsi="Times New Roman" w:cs="Times New Roman"/>
                <w:b w:val="0"/>
                <w:sz w:val="22"/>
              </w:rPr>
            </w:pPr>
            <w:r>
              <w:rPr>
                <w:rFonts w:ascii="Times New Roman" w:hAnsi="Times New Roman" w:cs="Times New Roman"/>
                <w:b w:val="0"/>
                <w:sz w:val="22"/>
              </w:rPr>
              <w:t>МФО____________________________</w:t>
            </w:r>
          </w:p>
          <w:p w:rsidR="00D76C44" w:rsidRDefault="00437C40" w:rsidP="00D76C44">
            <w:pPr>
              <w:pStyle w:val="a5"/>
              <w:jc w:val="left"/>
              <w:rPr>
                <w:rFonts w:ascii="Times New Roman" w:hAnsi="Times New Roman" w:cs="Times New Roman"/>
                <w:b w:val="0"/>
                <w:sz w:val="22"/>
              </w:rPr>
            </w:pPr>
            <w:r>
              <w:rPr>
                <w:rFonts w:ascii="Times New Roman" w:hAnsi="Times New Roman" w:cs="Times New Roman"/>
                <w:b w:val="0"/>
                <w:sz w:val="22"/>
              </w:rPr>
              <w:t>Тел._____________________________</w:t>
            </w:r>
          </w:p>
          <w:p w:rsidR="00437C40" w:rsidRDefault="00437C40" w:rsidP="00D76C44">
            <w:pPr>
              <w:pStyle w:val="a5"/>
              <w:jc w:val="left"/>
              <w:rPr>
                <w:rFonts w:ascii="Times New Roman" w:hAnsi="Times New Roman" w:cs="Times New Roman"/>
                <w:b w:val="0"/>
                <w:sz w:val="22"/>
              </w:rPr>
            </w:pPr>
          </w:p>
          <w:p w:rsidR="00437C40" w:rsidRDefault="00437C40" w:rsidP="00D76C44">
            <w:pPr>
              <w:pStyle w:val="a5"/>
              <w:jc w:val="left"/>
              <w:rPr>
                <w:rFonts w:ascii="Times New Roman" w:hAnsi="Times New Roman" w:cs="Times New Roman"/>
                <w:b w:val="0"/>
                <w:sz w:val="22"/>
              </w:rPr>
            </w:pPr>
          </w:p>
          <w:p w:rsidR="00437C40" w:rsidRPr="00D76C44" w:rsidRDefault="00437C40" w:rsidP="00D76C44">
            <w:pPr>
              <w:pStyle w:val="a5"/>
              <w:jc w:val="left"/>
              <w:rPr>
                <w:rFonts w:ascii="Times New Roman" w:hAnsi="Times New Roman" w:cs="Times New Roman"/>
                <w:b w:val="0"/>
                <w:sz w:val="22"/>
              </w:rPr>
            </w:pPr>
          </w:p>
          <w:p w:rsidR="00D76C44" w:rsidRPr="00D76C44" w:rsidRDefault="00D76C44" w:rsidP="00437C40">
            <w:pPr>
              <w:pStyle w:val="a5"/>
              <w:jc w:val="left"/>
              <w:rPr>
                <w:rFonts w:ascii="Times New Roman" w:hAnsi="Times New Roman" w:cs="Times New Roman"/>
                <w:b w:val="0"/>
                <w:bCs/>
                <w:sz w:val="22"/>
              </w:rPr>
            </w:pPr>
            <w:r w:rsidRPr="00D76C44">
              <w:rPr>
                <w:rFonts w:ascii="Times New Roman" w:hAnsi="Times New Roman" w:cs="Times New Roman"/>
                <w:b w:val="0"/>
                <w:bCs/>
                <w:sz w:val="22"/>
              </w:rPr>
              <w:t xml:space="preserve">______________________                                                                      </w:t>
            </w:r>
          </w:p>
        </w:tc>
        <w:tc>
          <w:tcPr>
            <w:tcW w:w="5397" w:type="dxa"/>
            <w:gridSpan w:val="2"/>
          </w:tcPr>
          <w:p w:rsidR="00D76C44" w:rsidRPr="00D76C44" w:rsidRDefault="00D76C44" w:rsidP="00437C40">
            <w:pPr>
              <w:pStyle w:val="a6"/>
              <w:spacing w:after="0"/>
              <w:ind w:firstLine="1071"/>
              <w:rPr>
                <w:b/>
                <w:sz w:val="22"/>
                <w:szCs w:val="22"/>
                <w:lang w:val="uk-UA"/>
              </w:rPr>
            </w:pPr>
            <w:r w:rsidRPr="00D76C44">
              <w:rPr>
                <w:b/>
                <w:sz w:val="22"/>
                <w:szCs w:val="22"/>
                <w:lang w:val="uk-UA"/>
              </w:rPr>
              <w:t xml:space="preserve"> </w:t>
            </w:r>
            <w:r w:rsidR="00437C40">
              <w:rPr>
                <w:b/>
                <w:sz w:val="22"/>
                <w:szCs w:val="22"/>
                <w:lang w:val="uk-UA"/>
              </w:rPr>
              <w:t>__________________________</w:t>
            </w:r>
          </w:p>
          <w:p w:rsidR="00D76C44" w:rsidRDefault="00D76C44" w:rsidP="00437C40">
            <w:pPr>
              <w:pStyle w:val="a6"/>
              <w:spacing w:after="0"/>
              <w:ind w:firstLine="1071"/>
              <w:rPr>
                <w:sz w:val="22"/>
                <w:szCs w:val="22"/>
                <w:lang w:val="uk-UA"/>
              </w:rPr>
            </w:pPr>
          </w:p>
          <w:p w:rsidR="00437C40" w:rsidRPr="00D76C44" w:rsidRDefault="00437C40" w:rsidP="00437C40">
            <w:pPr>
              <w:pStyle w:val="a6"/>
              <w:spacing w:after="0"/>
              <w:ind w:firstLine="1071"/>
              <w:rPr>
                <w:sz w:val="22"/>
                <w:szCs w:val="22"/>
                <w:lang w:val="uk-UA"/>
              </w:rPr>
            </w:pPr>
          </w:p>
          <w:p w:rsidR="00D76C44" w:rsidRPr="00D76C44" w:rsidRDefault="00D76C44" w:rsidP="00437C40">
            <w:pPr>
              <w:pStyle w:val="a6"/>
              <w:spacing w:after="0"/>
              <w:ind w:firstLine="1071"/>
              <w:rPr>
                <w:sz w:val="22"/>
                <w:szCs w:val="22"/>
                <w:lang w:val="uk-UA"/>
              </w:rPr>
            </w:pPr>
            <w:r w:rsidRPr="00D76C44">
              <w:rPr>
                <w:sz w:val="22"/>
                <w:szCs w:val="22"/>
                <w:lang w:val="uk-UA"/>
              </w:rPr>
              <w:t xml:space="preserve"> </w:t>
            </w:r>
            <w:r w:rsidR="00437C40">
              <w:rPr>
                <w:sz w:val="22"/>
                <w:szCs w:val="22"/>
                <w:lang w:val="uk-UA"/>
              </w:rPr>
              <w:t>__________________________</w:t>
            </w:r>
            <w:r w:rsidRPr="00D76C44">
              <w:rPr>
                <w:sz w:val="22"/>
                <w:szCs w:val="22"/>
                <w:lang w:val="uk-UA"/>
              </w:rPr>
              <w:t xml:space="preserve">  </w:t>
            </w:r>
          </w:p>
          <w:p w:rsidR="00D76C44" w:rsidRPr="00D76C44" w:rsidRDefault="00D76C44" w:rsidP="00437C40">
            <w:pPr>
              <w:pStyle w:val="a5"/>
              <w:ind w:firstLine="1071"/>
              <w:jc w:val="left"/>
              <w:rPr>
                <w:rFonts w:ascii="Times New Roman" w:hAnsi="Times New Roman" w:cs="Times New Roman"/>
                <w:b w:val="0"/>
                <w:bCs/>
                <w:sz w:val="22"/>
              </w:rPr>
            </w:pPr>
            <w:r w:rsidRPr="00D76C44">
              <w:rPr>
                <w:rFonts w:ascii="Times New Roman" w:hAnsi="Times New Roman" w:cs="Times New Roman"/>
                <w:b w:val="0"/>
                <w:bCs/>
                <w:sz w:val="22"/>
              </w:rPr>
              <w:t>п/р________________________</w:t>
            </w:r>
          </w:p>
          <w:p w:rsidR="00D76C44" w:rsidRPr="00D76C44" w:rsidRDefault="00D76C44" w:rsidP="00437C40">
            <w:pPr>
              <w:pStyle w:val="a5"/>
              <w:ind w:firstLine="1071"/>
              <w:jc w:val="left"/>
              <w:rPr>
                <w:rFonts w:ascii="Times New Roman" w:hAnsi="Times New Roman" w:cs="Times New Roman"/>
                <w:b w:val="0"/>
                <w:bCs/>
                <w:sz w:val="22"/>
              </w:rPr>
            </w:pPr>
            <w:r w:rsidRPr="00D76C44">
              <w:rPr>
                <w:rFonts w:ascii="Times New Roman" w:hAnsi="Times New Roman" w:cs="Times New Roman"/>
                <w:b w:val="0"/>
                <w:bCs/>
                <w:sz w:val="22"/>
              </w:rPr>
              <w:t>__________________________</w:t>
            </w:r>
          </w:p>
          <w:p w:rsidR="00D76C44" w:rsidRPr="00D76C44" w:rsidRDefault="00D76C44" w:rsidP="00437C40">
            <w:pPr>
              <w:pStyle w:val="a5"/>
              <w:ind w:firstLine="1071"/>
              <w:jc w:val="left"/>
              <w:rPr>
                <w:rFonts w:ascii="Times New Roman" w:hAnsi="Times New Roman" w:cs="Times New Roman"/>
                <w:b w:val="0"/>
                <w:bCs/>
                <w:sz w:val="22"/>
              </w:rPr>
            </w:pPr>
            <w:r w:rsidRPr="00D76C44">
              <w:rPr>
                <w:rFonts w:ascii="Times New Roman" w:hAnsi="Times New Roman" w:cs="Times New Roman"/>
                <w:b w:val="0"/>
                <w:bCs/>
                <w:sz w:val="22"/>
              </w:rPr>
              <w:t>МФО _____________________</w:t>
            </w:r>
          </w:p>
          <w:p w:rsidR="00D76C44" w:rsidRPr="00D76C44" w:rsidRDefault="00D76C44" w:rsidP="00437C40">
            <w:pPr>
              <w:pStyle w:val="a5"/>
              <w:ind w:firstLine="1071"/>
              <w:jc w:val="left"/>
              <w:rPr>
                <w:rFonts w:ascii="Times New Roman" w:hAnsi="Times New Roman" w:cs="Times New Roman"/>
                <w:b w:val="0"/>
                <w:bCs/>
                <w:sz w:val="22"/>
              </w:rPr>
            </w:pPr>
            <w:r w:rsidRPr="00D76C44">
              <w:rPr>
                <w:rFonts w:ascii="Times New Roman" w:hAnsi="Times New Roman" w:cs="Times New Roman"/>
                <w:b w:val="0"/>
                <w:bCs/>
                <w:sz w:val="22"/>
              </w:rPr>
              <w:t>Тел._______________________</w:t>
            </w:r>
          </w:p>
          <w:p w:rsidR="00D76C44" w:rsidRPr="00D76C44" w:rsidRDefault="00D76C44" w:rsidP="00437C40">
            <w:pPr>
              <w:pStyle w:val="a5"/>
              <w:ind w:firstLine="1071"/>
              <w:jc w:val="left"/>
              <w:rPr>
                <w:rFonts w:ascii="Times New Roman" w:hAnsi="Times New Roman" w:cs="Times New Roman"/>
                <w:b w:val="0"/>
                <w:bCs/>
                <w:sz w:val="22"/>
              </w:rPr>
            </w:pPr>
          </w:p>
          <w:p w:rsidR="00D76C44" w:rsidRPr="00D76C44" w:rsidRDefault="00D76C44" w:rsidP="00437C40">
            <w:pPr>
              <w:pStyle w:val="a5"/>
              <w:ind w:firstLine="1071"/>
              <w:jc w:val="left"/>
              <w:rPr>
                <w:rFonts w:ascii="Times New Roman" w:hAnsi="Times New Roman" w:cs="Times New Roman"/>
                <w:b w:val="0"/>
                <w:bCs/>
                <w:sz w:val="22"/>
              </w:rPr>
            </w:pPr>
          </w:p>
          <w:p w:rsidR="00D76C44" w:rsidRPr="00D76C44" w:rsidRDefault="00D76C44" w:rsidP="00437C40">
            <w:pPr>
              <w:pStyle w:val="a5"/>
              <w:ind w:firstLine="1071"/>
              <w:jc w:val="left"/>
              <w:rPr>
                <w:rFonts w:ascii="Times New Roman" w:hAnsi="Times New Roman" w:cs="Times New Roman"/>
                <w:b w:val="0"/>
                <w:bCs/>
                <w:sz w:val="22"/>
              </w:rPr>
            </w:pPr>
          </w:p>
          <w:p w:rsidR="00D76C44" w:rsidRPr="00D76C44" w:rsidRDefault="00437C40" w:rsidP="00437C40">
            <w:pPr>
              <w:pStyle w:val="a5"/>
              <w:ind w:firstLine="1071"/>
              <w:jc w:val="left"/>
              <w:rPr>
                <w:rFonts w:ascii="Times New Roman" w:hAnsi="Times New Roman" w:cs="Times New Roman"/>
                <w:b w:val="0"/>
                <w:bCs/>
                <w:sz w:val="22"/>
              </w:rPr>
            </w:pPr>
            <w:r>
              <w:rPr>
                <w:rFonts w:ascii="Times New Roman" w:hAnsi="Times New Roman" w:cs="Times New Roman"/>
                <w:b w:val="0"/>
                <w:bCs/>
                <w:sz w:val="22"/>
              </w:rPr>
              <w:t>___________________________</w:t>
            </w:r>
            <w:r w:rsidR="00D76C44" w:rsidRPr="00D76C44">
              <w:rPr>
                <w:rFonts w:ascii="Times New Roman" w:hAnsi="Times New Roman" w:cs="Times New Roman"/>
                <w:b w:val="0"/>
                <w:bCs/>
                <w:sz w:val="22"/>
              </w:rPr>
              <w:t xml:space="preserve">   </w:t>
            </w:r>
          </w:p>
          <w:p w:rsidR="00D76C44" w:rsidRPr="00D76C44" w:rsidRDefault="00D76C44" w:rsidP="00437C40">
            <w:pPr>
              <w:pStyle w:val="a5"/>
              <w:ind w:firstLine="1071"/>
              <w:jc w:val="left"/>
              <w:rPr>
                <w:rFonts w:ascii="Times New Roman" w:hAnsi="Times New Roman" w:cs="Times New Roman"/>
                <w:b w:val="0"/>
                <w:bCs/>
                <w:sz w:val="22"/>
              </w:rPr>
            </w:pPr>
          </w:p>
        </w:tc>
      </w:tr>
      <w:tr w:rsidR="00D76C44" w:rsidRPr="00D76C44" w:rsidTr="00437C40">
        <w:tc>
          <w:tcPr>
            <w:tcW w:w="5017" w:type="dxa"/>
            <w:gridSpan w:val="2"/>
          </w:tcPr>
          <w:p w:rsidR="00D76C44" w:rsidRPr="00D76C44" w:rsidRDefault="00D76C44" w:rsidP="00D76C44">
            <w:pPr>
              <w:pStyle w:val="a5"/>
              <w:jc w:val="left"/>
              <w:rPr>
                <w:rFonts w:ascii="Times New Roman" w:hAnsi="Times New Roman" w:cs="Times New Roman"/>
                <w:b w:val="0"/>
                <w:bCs/>
                <w:sz w:val="22"/>
              </w:rPr>
            </w:pPr>
            <w:r w:rsidRPr="00D76C44">
              <w:rPr>
                <w:rFonts w:ascii="Times New Roman" w:hAnsi="Times New Roman" w:cs="Times New Roman"/>
                <w:b w:val="0"/>
                <w:bCs/>
                <w:sz w:val="22"/>
              </w:rPr>
              <w:t xml:space="preserve">               М.П.</w:t>
            </w:r>
          </w:p>
        </w:tc>
        <w:tc>
          <w:tcPr>
            <w:tcW w:w="5262" w:type="dxa"/>
          </w:tcPr>
          <w:p w:rsidR="00D76C44" w:rsidRPr="00D76C44" w:rsidRDefault="00D76C44" w:rsidP="00D76C44">
            <w:pPr>
              <w:pStyle w:val="a6"/>
              <w:spacing w:after="0"/>
              <w:rPr>
                <w:bCs/>
                <w:sz w:val="22"/>
                <w:szCs w:val="22"/>
                <w:lang w:val="uk-UA"/>
              </w:rPr>
            </w:pPr>
            <w:r w:rsidRPr="00D76C44">
              <w:rPr>
                <w:bCs/>
                <w:sz w:val="22"/>
                <w:szCs w:val="22"/>
                <w:lang w:val="uk-UA"/>
              </w:rPr>
              <w:t xml:space="preserve">    </w:t>
            </w:r>
            <w:r w:rsidR="00437C40">
              <w:rPr>
                <w:bCs/>
                <w:sz w:val="22"/>
                <w:szCs w:val="22"/>
                <w:lang w:val="uk-UA"/>
              </w:rPr>
              <w:t xml:space="preserve">                             </w:t>
            </w:r>
            <w:r w:rsidRPr="00D76C44">
              <w:rPr>
                <w:bCs/>
                <w:sz w:val="22"/>
                <w:szCs w:val="22"/>
                <w:lang w:val="uk-UA"/>
              </w:rPr>
              <w:t xml:space="preserve">      М.П.</w:t>
            </w:r>
          </w:p>
        </w:tc>
      </w:tr>
      <w:tr w:rsidR="00D76C44" w:rsidRPr="00D76C44" w:rsidTr="00437C40">
        <w:tc>
          <w:tcPr>
            <w:tcW w:w="5017" w:type="dxa"/>
            <w:gridSpan w:val="2"/>
          </w:tcPr>
          <w:p w:rsidR="00D76C44" w:rsidRPr="00D76C44" w:rsidRDefault="00D76C44" w:rsidP="00D76C44">
            <w:pPr>
              <w:pStyle w:val="a5"/>
              <w:jc w:val="left"/>
              <w:rPr>
                <w:rFonts w:ascii="Times New Roman" w:hAnsi="Times New Roman" w:cs="Times New Roman"/>
                <w:b w:val="0"/>
                <w:bCs/>
                <w:sz w:val="22"/>
              </w:rPr>
            </w:pPr>
          </w:p>
        </w:tc>
        <w:tc>
          <w:tcPr>
            <w:tcW w:w="5262" w:type="dxa"/>
          </w:tcPr>
          <w:p w:rsidR="00D76C44" w:rsidRPr="00D76C44" w:rsidRDefault="00D76C44" w:rsidP="00D76C44">
            <w:pPr>
              <w:pStyle w:val="a5"/>
              <w:jc w:val="left"/>
              <w:rPr>
                <w:rFonts w:ascii="Times New Roman" w:hAnsi="Times New Roman" w:cs="Times New Roman"/>
                <w:b w:val="0"/>
                <w:bCs/>
                <w:sz w:val="22"/>
              </w:rPr>
            </w:pPr>
          </w:p>
        </w:tc>
      </w:tr>
    </w:tbl>
    <w:p w:rsidR="00D76C44" w:rsidRPr="00D76C44" w:rsidRDefault="00D76C44">
      <w:pPr>
        <w:rPr>
          <w:rFonts w:ascii="Times New Roman" w:hAnsi="Times New Roman" w:cs="Times New Roman"/>
        </w:rPr>
      </w:pPr>
    </w:p>
    <w:sectPr w:rsidR="00D76C44" w:rsidRPr="00D76C44" w:rsidSect="00437C40">
      <w:pgSz w:w="11906" w:h="16838"/>
      <w:pgMar w:top="568"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76C44"/>
    <w:rsid w:val="00437C40"/>
    <w:rsid w:val="00D7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6C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Название Знак"/>
    <w:link w:val="a5"/>
    <w:locked/>
    <w:rsid w:val="00D76C44"/>
    <w:rPr>
      <w:b/>
      <w:sz w:val="28"/>
      <w:lang w:val="uk-UA"/>
    </w:rPr>
  </w:style>
  <w:style w:type="paragraph" w:styleId="a5">
    <w:name w:val="Title"/>
    <w:basedOn w:val="a"/>
    <w:link w:val="a4"/>
    <w:qFormat/>
    <w:rsid w:val="00D76C44"/>
    <w:pPr>
      <w:spacing w:after="0" w:line="240" w:lineRule="auto"/>
      <w:jc w:val="center"/>
    </w:pPr>
    <w:rPr>
      <w:b/>
      <w:sz w:val="28"/>
      <w:lang w:val="uk-UA"/>
    </w:rPr>
  </w:style>
  <w:style w:type="character" w:customStyle="1" w:styleId="1">
    <w:name w:val="Название Знак1"/>
    <w:basedOn w:val="a0"/>
    <w:link w:val="a5"/>
    <w:uiPriority w:val="10"/>
    <w:rsid w:val="00D76C44"/>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rsid w:val="00D76C44"/>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D76C4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2016-05-23T10:18:00Z</dcterms:created>
  <dcterms:modified xsi:type="dcterms:W3CDTF">2016-05-23T10:43:00Z</dcterms:modified>
</cp:coreProperties>
</file>